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right"/>
        <w:rPr>
          <w:b w:val="1"/>
          <w:color w:val="000000"/>
        </w:rPr>
      </w:pPr>
      <w:r w:rsidDel="00000000" w:rsidR="00000000" w:rsidRPr="00000000">
        <w:rPr>
          <w:rtl w:val="0"/>
        </w:rPr>
        <w:t xml:space="preserve"> </w:t>
      </w:r>
      <w:r w:rsidDel="00000000" w:rsidR="00000000" w:rsidRPr="00000000">
        <w:rPr>
          <w:b w:val="1"/>
          <w:color w:val="000000"/>
        </w:rPr>
        <w:drawing>
          <wp:inline distB="0" distT="0" distL="0" distR="0">
            <wp:extent cx="4168388" cy="3126292"/>
            <wp:effectExtent b="0" l="0" r="0" t="0"/>
            <wp:docPr id="9"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168388" cy="31262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120" w:before="120" w:line="276" w:lineRule="auto"/>
        <w:jc w:val="right"/>
        <w:rPr>
          <w:b w:val="1"/>
          <w:color w:val="000000"/>
          <w:sz w:val="32"/>
          <w:szCs w:val="32"/>
        </w:rPr>
      </w:pPr>
      <w:r w:rsidDel="00000000" w:rsidR="00000000" w:rsidRPr="00000000">
        <w:rPr>
          <w:b w:val="1"/>
          <w:color w:val="000000"/>
          <w:sz w:val="32"/>
          <w:szCs w:val="32"/>
          <w:rtl w:val="0"/>
        </w:rPr>
        <w:t xml:space="preserve">ARTVİN / ARHAVİ / ARILI KÖYÜ</w:t>
      </w:r>
    </w:p>
    <w:p w:rsidR="00000000" w:rsidDel="00000000" w:rsidP="00000000" w:rsidRDefault="00000000" w:rsidRPr="00000000" w14:paraId="00000003">
      <w:pPr>
        <w:widowControl w:val="0"/>
        <w:spacing w:after="120" w:before="120" w:line="276" w:lineRule="auto"/>
        <w:jc w:val="right"/>
        <w:rPr>
          <w:b w:val="1"/>
          <w:color w:val="000000"/>
        </w:rPr>
      </w:pPr>
      <w:r w:rsidDel="00000000" w:rsidR="00000000" w:rsidRPr="00000000">
        <w:rPr>
          <w:b w:val="1"/>
          <w:color w:val="000000"/>
          <w:rtl w:val="0"/>
        </w:rPr>
        <w:t xml:space="preserve">KIRSAL MİMARLIK ÖRNEĞİ: …. EV</w:t>
      </w:r>
      <w:sdt>
        <w:sdtPr>
          <w:id w:val="-836299064"/>
          <w:tag w:val="goog_rdk_0"/>
        </w:sdtPr>
        <w:sdtContent>
          <w:commentRangeStart w:id="0"/>
        </w:sdtContent>
      </w:sdt>
      <w:sdt>
        <w:sdtPr>
          <w:id w:val="-1064767875"/>
          <w:tag w:val="goog_rdk_1"/>
        </w:sdtPr>
        <w:sdtContent>
          <w:commentRangeStart w:id="1"/>
        </w:sdtContent>
      </w:sdt>
      <w:r w:rsidDel="00000000" w:rsidR="00000000" w:rsidRPr="00000000">
        <w:rPr>
          <w:b w:val="1"/>
          <w:color w:val="000000"/>
          <w:rtl w:val="0"/>
        </w:rPr>
        <w:t xml:space="preserve">İ</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4">
      <w:pPr>
        <w:widowControl w:val="0"/>
        <w:spacing w:after="120" w:before="120" w:line="276" w:lineRule="auto"/>
        <w:jc w:val="right"/>
        <w:rPr>
          <w:b w:val="1"/>
          <w:color w:val="000000"/>
        </w:rPr>
      </w:pPr>
      <w:r w:rsidDel="00000000" w:rsidR="00000000" w:rsidRPr="00000000">
        <w:rPr>
          <w:rtl w:val="0"/>
        </w:rPr>
      </w:r>
    </w:p>
    <w:p w:rsidR="00000000" w:rsidDel="00000000" w:rsidP="00000000" w:rsidRDefault="00000000" w:rsidRPr="00000000" w14:paraId="00000005">
      <w:pPr>
        <w:widowControl w:val="0"/>
        <w:spacing w:after="120" w:before="120" w:line="276" w:lineRule="auto"/>
        <w:jc w:val="right"/>
        <w:rPr>
          <w:color w:val="000000"/>
        </w:rPr>
        <w:sectPr>
          <w:headerReference r:id="rId11" w:type="default"/>
          <w:footerReference r:id="rId12" w:type="default"/>
          <w:footerReference r:id="rId13" w:type="even"/>
          <w:pgSz w:h="15840" w:w="12240" w:orient="portrait"/>
          <w:pgMar w:bottom="1417" w:top="1417" w:left="1417" w:right="1417" w:header="708" w:footer="708"/>
          <w:pgNumType w:start="1"/>
        </w:sectPr>
      </w:pPr>
      <w:r w:rsidDel="00000000" w:rsidR="00000000" w:rsidRPr="00000000">
        <w:rPr>
          <w:b w:val="1"/>
          <w:color w:val="000000"/>
          <w:rtl w:val="0"/>
        </w:rPr>
        <w:t xml:space="preserve">Yazar Adı SOYAD</w:t>
      </w:r>
      <w:sdt>
        <w:sdtPr>
          <w:id w:val="1211109091"/>
          <w:tag w:val="goog_rdk_2"/>
        </w:sdtPr>
        <w:sdtContent>
          <w:commentRangeStart w:id="2"/>
        </w:sdtContent>
      </w:sdt>
      <w:r w:rsidDel="00000000" w:rsidR="00000000" w:rsidRPr="00000000">
        <w:rPr>
          <w:b w:val="1"/>
          <w:color w:val="000000"/>
          <w:rtl w:val="0"/>
        </w:rPr>
        <w:t xml:space="preserve">I</w:t>
      </w:r>
      <w:commentRangeEnd w:id="2"/>
      <w:r w:rsidDel="00000000" w:rsidR="00000000" w:rsidRPr="00000000">
        <w:commentReference w:id="2"/>
      </w:r>
      <w:sdt>
        <w:sdtPr>
          <w:id w:val="-496291857"/>
          <w:tag w:val="goog_rdk_3"/>
        </w:sdtPr>
        <w:sdtContent>
          <w:commentRangeStart w:id="3"/>
        </w:sdtContent>
      </w:sdt>
      <w:r w:rsidDel="00000000" w:rsidR="00000000" w:rsidRPr="00000000">
        <w:rPr>
          <w:rFonts w:ascii="Franklin Gothic" w:cs="Franklin Gothic" w:eastAsia="Franklin Gothic" w:hAnsi="Franklin Gothic"/>
          <w:color w:val="000000"/>
          <w:vertAlign w:val="superscript"/>
        </w:rPr>
        <w:footnoteReference w:customMarkFollows="0" w:id="0"/>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6">
      <w:pPr>
        <w:spacing w:after="120" w:before="120" w:line="276" w:lineRule="auto"/>
        <w:jc w:val="both"/>
        <w:rPr>
          <w:b w:val="1"/>
          <w:color w:val="000000"/>
        </w:rPr>
      </w:pPr>
      <w:r w:rsidDel="00000000" w:rsidR="00000000" w:rsidRPr="00000000">
        <w:rPr>
          <w:rtl w:val="0"/>
        </w:rPr>
      </w:r>
    </w:p>
    <w:p w:rsidR="00000000" w:rsidDel="00000000" w:rsidP="00000000" w:rsidRDefault="00000000" w:rsidRPr="00000000" w14:paraId="00000007">
      <w:pPr>
        <w:spacing w:after="120" w:before="120" w:line="276" w:lineRule="auto"/>
        <w:jc w:val="both"/>
        <w:rPr>
          <w:b w:val="1"/>
          <w:color w:val="000000"/>
        </w:rPr>
      </w:pPr>
      <w:r w:rsidDel="00000000" w:rsidR="00000000" w:rsidRPr="00000000">
        <w:rPr>
          <w:b w:val="1"/>
          <w:color w:val="000000"/>
          <w:rtl w:val="0"/>
        </w:rPr>
        <w:t xml:space="preserve">ÖZET</w:t>
      </w:r>
    </w:p>
    <w:p w:rsidR="00000000" w:rsidDel="00000000" w:rsidP="00000000" w:rsidRDefault="00000000" w:rsidRPr="00000000" w14:paraId="00000008">
      <w:pPr>
        <w:spacing w:after="120" w:before="120" w:line="276" w:lineRule="auto"/>
        <w:jc w:val="both"/>
        <w:rPr>
          <w:i w:val="1"/>
        </w:rPr>
      </w:pPr>
      <w:r w:rsidDel="00000000" w:rsidR="00000000" w:rsidRPr="00000000">
        <w:rPr>
          <w:i w:val="1"/>
          <w:rtl w:val="0"/>
        </w:rPr>
        <w:t xml:space="preserve">Özet, en az 100 en çok 200 kelime uzunluğunda ve yazının tamamının özünü verecek tarzda hazırlanmalıdır. Özet içinde kaynak, şekil vb. bulunmamalıdır. Özet tek paragraf olarak yazılmalıdır.</w:t>
      </w:r>
    </w:p>
    <w:p w:rsidR="00000000" w:rsidDel="00000000" w:rsidP="00000000" w:rsidRDefault="00000000" w:rsidRPr="00000000" w14:paraId="00000009">
      <w:pPr>
        <w:spacing w:after="120" w:before="120" w:line="276" w:lineRule="auto"/>
        <w:jc w:val="both"/>
        <w:rPr>
          <w:b w:val="1"/>
          <w:i w:val="1"/>
        </w:rPr>
      </w:pPr>
      <w:r w:rsidDel="00000000" w:rsidR="00000000" w:rsidRPr="00000000">
        <w:rPr>
          <w:b w:val="1"/>
          <w:i w:val="1"/>
          <w:rtl w:val="0"/>
        </w:rPr>
        <w:t xml:space="preserve">Anahtar Sözcükler</w:t>
      </w:r>
    </w:p>
    <w:p w:rsidR="00000000" w:rsidDel="00000000" w:rsidP="00000000" w:rsidRDefault="00000000" w:rsidRPr="00000000" w14:paraId="0000000A">
      <w:pPr>
        <w:spacing w:after="120" w:before="120" w:line="276" w:lineRule="auto"/>
        <w:jc w:val="both"/>
        <w:rPr>
          <w:i w:val="1"/>
        </w:rPr>
      </w:pPr>
      <w:r w:rsidDel="00000000" w:rsidR="00000000" w:rsidRPr="00000000">
        <w:rPr>
          <w:i w:val="1"/>
          <w:rtl w:val="0"/>
        </w:rPr>
        <w:t xml:space="preserve">En az üç en çok beş adet anahtar kelime verilmelidir.</w:t>
      </w:r>
    </w:p>
    <w:p w:rsidR="00000000" w:rsidDel="00000000" w:rsidP="00000000" w:rsidRDefault="00000000" w:rsidRPr="00000000" w14:paraId="0000000B">
      <w:pPr>
        <w:spacing w:after="120" w:before="120" w:line="276" w:lineRule="auto"/>
        <w:jc w:val="both"/>
        <w:rPr>
          <w:b w:val="1"/>
          <w:i w:val="1"/>
        </w:rPr>
      </w:pPr>
      <w:r w:rsidDel="00000000" w:rsidR="00000000" w:rsidRPr="00000000">
        <w:rPr>
          <w:rtl w:val="0"/>
        </w:rPr>
      </w:r>
    </w:p>
    <w:p w:rsidR="00000000" w:rsidDel="00000000" w:rsidP="00000000" w:rsidRDefault="00000000" w:rsidRPr="00000000" w14:paraId="0000000C">
      <w:pPr>
        <w:spacing w:after="120" w:before="120" w:line="276" w:lineRule="auto"/>
        <w:jc w:val="both"/>
        <w:rPr>
          <w:b w:val="1"/>
          <w:color w:val="000000"/>
        </w:rPr>
      </w:pPr>
      <w:r w:rsidDel="00000000" w:rsidR="00000000" w:rsidRPr="00000000">
        <w:rPr>
          <w:b w:val="1"/>
          <w:color w:val="000000"/>
          <w:rtl w:val="0"/>
        </w:rPr>
        <w:t xml:space="preserve">GİRİ</w:t>
      </w:r>
      <w:sdt>
        <w:sdtPr>
          <w:id w:val="105168648"/>
          <w:tag w:val="goog_rdk_4"/>
        </w:sdtPr>
        <w:sdtContent>
          <w:commentRangeStart w:id="4"/>
        </w:sdtContent>
      </w:sdt>
      <w:r w:rsidDel="00000000" w:rsidR="00000000" w:rsidRPr="00000000">
        <w:rPr>
          <w:b w:val="1"/>
          <w:color w:val="000000"/>
          <w:rtl w:val="0"/>
        </w:rPr>
        <w:t xml:space="preserve">Ş</w:t>
      </w:r>
      <w:commentRangeEnd w:id="4"/>
      <w:r w:rsidDel="00000000" w:rsidR="00000000" w:rsidRPr="00000000">
        <w:commentReference w:id="4"/>
      </w:r>
      <w:r w:rsidDel="00000000" w:rsidR="00000000" w:rsidRPr="00000000">
        <w:rPr>
          <w:b w:val="1"/>
          <w:color w:val="000000"/>
          <w:rtl w:val="0"/>
        </w:rPr>
        <w:t xml:space="preserve"> </w:t>
      </w:r>
    </w:p>
    <w:p w:rsidR="00000000" w:rsidDel="00000000" w:rsidP="00000000" w:rsidRDefault="00000000" w:rsidRPr="00000000" w14:paraId="0000000D">
      <w:pPr>
        <w:spacing w:after="120" w:before="120" w:line="276" w:lineRule="auto"/>
        <w:jc w:val="both"/>
        <w:rPr>
          <w:i w:val="1"/>
        </w:rPr>
      </w:pPr>
      <w:r w:rsidDel="00000000" w:rsidR="00000000" w:rsidRPr="00000000">
        <w:rPr>
          <w:i w:val="1"/>
          <w:rtl w:val="0"/>
        </w:rPr>
        <w:t xml:space="preserve">Ayrıntılı çalışılan tek yapının konumu, bulunduğu coğrafyanın özellikleri ve tarihçesine dair kısa bilgilere yer verilmelidir. Yapının değeri ve kırsal mimarlık mirası için önemi aktarılmalıdır. </w:t>
      </w:r>
    </w:p>
    <w:p w:rsidR="00000000" w:rsidDel="00000000" w:rsidP="00000000" w:rsidRDefault="00000000" w:rsidRPr="00000000" w14:paraId="0000000E">
      <w:pPr>
        <w:spacing w:after="120" w:before="120" w:line="276" w:lineRule="auto"/>
        <w:jc w:val="both"/>
        <w:rPr>
          <w:i w:val="1"/>
        </w:rPr>
      </w:pPr>
      <w:r w:rsidDel="00000000" w:rsidR="00000000" w:rsidRPr="00000000">
        <w:rPr>
          <w:i w:val="1"/>
          <w:rtl w:val="0"/>
        </w:rPr>
        <w:t xml:space="preserve">Çalışmanın amaç ve kapsamından bahsedilmelidir. </w:t>
      </w:r>
    </w:p>
    <w:p w:rsidR="00000000" w:rsidDel="00000000" w:rsidP="00000000" w:rsidRDefault="00000000" w:rsidRPr="00000000" w14:paraId="0000000F">
      <w:pPr>
        <w:spacing w:after="120" w:before="120" w:line="276" w:lineRule="auto"/>
        <w:jc w:val="both"/>
        <w:rPr>
          <w:i w:val="1"/>
        </w:rPr>
      </w:pPr>
      <w:r w:rsidDel="00000000" w:rsidR="00000000" w:rsidRPr="00000000">
        <w:rPr>
          <w:i w:val="1"/>
          <w:rtl w:val="0"/>
        </w:rPr>
        <w:t xml:space="preserve">Yapılan belgeleme çalışmalarının ne kapsamda ve ne zaman yapıldığı belirtilmelidir.  </w:t>
      </w:r>
    </w:p>
    <w:p w:rsidR="00000000" w:rsidDel="00000000" w:rsidP="00000000" w:rsidRDefault="00000000" w:rsidRPr="00000000" w14:paraId="00000010">
      <w:pPr>
        <w:spacing w:after="120" w:before="120" w:line="276" w:lineRule="auto"/>
        <w:jc w:val="both"/>
        <w:rPr>
          <w:b w:val="1"/>
        </w:rPr>
      </w:pPr>
      <w:r w:rsidDel="00000000" w:rsidR="00000000" w:rsidRPr="00000000">
        <w:rPr>
          <w:b w:val="1"/>
          <w:rtl w:val="0"/>
        </w:rPr>
        <w:t xml:space="preserve">1. … EVİ’NİN BULUNDUĞU TARİHİ ÇEVRENİN ÖZELLİKLER</w:t>
      </w:r>
      <w:sdt>
        <w:sdtPr>
          <w:id w:val="1476412972"/>
          <w:tag w:val="goog_rdk_5"/>
        </w:sdtPr>
        <w:sdtContent>
          <w:commentRangeStart w:id="5"/>
        </w:sdtContent>
      </w:sdt>
      <w:r w:rsidDel="00000000" w:rsidR="00000000" w:rsidRPr="00000000">
        <w:rPr>
          <w:b w:val="1"/>
          <w:rtl w:val="0"/>
        </w:rPr>
        <w:t xml:space="preserve">İ</w:t>
      </w:r>
      <w:commentRangeEnd w:id="5"/>
      <w:r w:rsidDel="00000000" w:rsidR="00000000" w:rsidRPr="00000000">
        <w:commentReference w:id="5"/>
      </w:r>
      <w:r w:rsidDel="00000000" w:rsidR="00000000" w:rsidRPr="00000000">
        <w:rPr>
          <w:b w:val="1"/>
          <w:rtl w:val="0"/>
        </w:rPr>
        <w:t xml:space="preserve"> </w:t>
      </w:r>
    </w:p>
    <w:p w:rsidR="00000000" w:rsidDel="00000000" w:rsidP="00000000" w:rsidRDefault="00000000" w:rsidRPr="00000000" w14:paraId="00000011">
      <w:pPr>
        <w:spacing w:after="120" w:before="120" w:line="276" w:lineRule="auto"/>
        <w:jc w:val="both"/>
        <w:rPr>
          <w:i w:val="1"/>
        </w:rPr>
      </w:pPr>
      <w:r w:rsidDel="00000000" w:rsidR="00000000" w:rsidRPr="00000000">
        <w:rPr>
          <w:i w:val="1"/>
          <w:rtl w:val="0"/>
        </w:rPr>
        <w:t xml:space="preserve">Bu bölümde, ayrıntılı çalışılan yapının bulunduğu kırsal dokunun çevresel değerleri, tarihsel değeri, geleneksel konut dokusu, yöreye özgü yapım teknikleri ve malzemeler gibi dokuya dair genel bilgiler paylaşılmalıdır. </w:t>
      </w:r>
    </w:p>
    <w:p w:rsidR="00000000" w:rsidDel="00000000" w:rsidP="00000000" w:rsidRDefault="00000000" w:rsidRPr="00000000" w14:paraId="00000012">
      <w:pPr>
        <w:spacing w:after="120" w:before="120" w:line="276" w:lineRule="auto"/>
        <w:jc w:val="both"/>
        <w:rPr>
          <w:i w:val="1"/>
        </w:rPr>
      </w:pPr>
      <w:r w:rsidDel="00000000" w:rsidR="00000000" w:rsidRPr="00000000">
        <w:rPr>
          <w:rtl w:val="0"/>
        </w:rPr>
      </w:r>
    </w:p>
    <w:p w:rsidR="00000000" w:rsidDel="00000000" w:rsidP="00000000" w:rsidRDefault="00000000" w:rsidRPr="00000000" w14:paraId="00000013">
      <w:pPr>
        <w:spacing w:after="120" w:before="120" w:line="276" w:lineRule="auto"/>
        <w:jc w:val="both"/>
        <w:rPr>
          <w:i w:val="1"/>
        </w:rPr>
      </w:pPr>
      <w:r w:rsidDel="00000000" w:rsidR="00000000" w:rsidRPr="00000000">
        <w:rPr>
          <w:i w:val="1"/>
          <w:rtl w:val="0"/>
        </w:rPr>
        <w:t xml:space="preserve">Yerleşim dokusunu iyi anlatan görsellere yer verilmelidir. </w:t>
      </w:r>
    </w:p>
    <w:p w:rsidR="00000000" w:rsidDel="00000000" w:rsidP="00000000" w:rsidRDefault="00000000" w:rsidRPr="00000000" w14:paraId="00000014">
      <w:pPr>
        <w:spacing w:after="120" w:before="120" w:line="276" w:lineRule="auto"/>
        <w:jc w:val="both"/>
        <w:rPr>
          <w:i w:val="1"/>
        </w:rPr>
      </w:pPr>
      <w:r w:rsidDel="00000000" w:rsidR="00000000" w:rsidRPr="00000000">
        <w:rPr>
          <w:rtl w:val="0"/>
        </w:rPr>
      </w:r>
    </w:p>
    <w:p w:rsidR="00000000" w:rsidDel="00000000" w:rsidP="00000000" w:rsidRDefault="00000000" w:rsidRPr="00000000" w14:paraId="00000015">
      <w:pPr>
        <w:spacing w:after="120" w:before="120" w:line="276" w:lineRule="auto"/>
        <w:jc w:val="both"/>
        <w:rPr>
          <w:i w:val="1"/>
        </w:rPr>
      </w:pPr>
      <w:r w:rsidDel="00000000" w:rsidR="00000000" w:rsidRPr="00000000">
        <w:rPr>
          <w:i w:val="1"/>
          <w:rtl w:val="0"/>
        </w:rPr>
        <w:t xml:space="preserve">Ayrıntılı çalışılan yapının gösterildiği bir vaziyet planı paylaşılmalıdır. </w:t>
      </w:r>
    </w:p>
    <w:p w:rsidR="00000000" w:rsidDel="00000000" w:rsidP="00000000" w:rsidRDefault="00000000" w:rsidRPr="00000000" w14:paraId="00000016">
      <w:pPr>
        <w:spacing w:after="120" w:before="120" w:line="276" w:lineRule="auto"/>
        <w:jc w:val="both"/>
        <w:rPr>
          <w:i w:val="1"/>
        </w:rPr>
      </w:pPr>
      <w:r w:rsidDel="00000000" w:rsidR="00000000" w:rsidRPr="00000000">
        <w:rPr>
          <w:rtl w:val="0"/>
        </w:rPr>
      </w:r>
    </w:p>
    <w:p w:rsidR="00000000" w:rsidDel="00000000" w:rsidP="00000000" w:rsidRDefault="00000000" w:rsidRPr="00000000" w14:paraId="00000017">
      <w:pPr>
        <w:spacing w:after="120" w:before="120" w:line="276" w:lineRule="auto"/>
        <w:jc w:val="both"/>
        <w:rPr>
          <w:i w:val="1"/>
        </w:rPr>
      </w:pPr>
      <w:r w:rsidDel="00000000" w:rsidR="00000000" w:rsidRPr="00000000">
        <w:rPr>
          <w:rtl w:val="0"/>
        </w:rPr>
      </w:r>
    </w:p>
    <w:p w:rsidR="00000000" w:rsidDel="00000000" w:rsidP="00000000" w:rsidRDefault="00000000" w:rsidRPr="00000000" w14:paraId="00000018">
      <w:pPr>
        <w:spacing w:after="120" w:before="120" w:line="276" w:lineRule="auto"/>
        <w:jc w:val="center"/>
        <w:rPr>
          <w:b w:val="1"/>
        </w:rPr>
      </w:pPr>
      <w:sdt>
        <w:sdtPr>
          <w:id w:val="-609057218"/>
          <w:tag w:val="goog_rdk_6"/>
        </w:sdtPr>
        <w:sdtContent>
          <w:commentRangeStart w:id="6"/>
        </w:sdtContent>
      </w:sdt>
      <w:r w:rsidDel="00000000" w:rsidR="00000000" w:rsidRPr="00000000">
        <w:rPr>
          <w:rtl w:val="0"/>
        </w:rPr>
        <w:t xml:space="preserve">Ş</w:t>
      </w:r>
      <w:r w:rsidDel="00000000" w:rsidR="00000000" w:rsidRPr="00000000">
        <w:rPr>
          <w:b w:val="1"/>
          <w:rtl w:val="0"/>
        </w:rPr>
        <w:t xml:space="preserve">ekil 1. </w:t>
      </w:r>
      <w:commentRangeEnd w:id="6"/>
      <w:r w:rsidDel="00000000" w:rsidR="00000000" w:rsidRPr="00000000">
        <w:commentReference w:id="6"/>
      </w:r>
      <w:r w:rsidDel="00000000" w:rsidR="00000000" w:rsidRPr="00000000">
        <w:rPr>
          <w:rtl w:val="0"/>
        </w:rPr>
        <w:t xml:space="preserve">… Evi ve çevresini gösteren vaziyet planı</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59691</wp:posOffset>
                </wp:positionH>
                <wp:positionV relativeFrom="paragraph">
                  <wp:posOffset>85090</wp:posOffset>
                </wp:positionV>
                <wp:extent cx="5842000" cy="4813300"/>
                <wp:effectExtent b="0" l="0" r="0" t="0"/>
                <wp:wrapSquare wrapText="bothSides" distB="0" distT="0" distL="114300" distR="114300"/>
                <wp:docPr id="7" name=""/>
                <a:graphic>
                  <a:graphicData uri="http://schemas.microsoft.com/office/word/2010/wordprocessingShape">
                    <wps:wsp>
                      <wps:cNvSpPr/>
                      <wps:cNvPr id="2" name="Shape 2"/>
                      <wps:spPr>
                        <a:xfrm>
                          <a:off x="2431350" y="1379700"/>
                          <a:ext cx="5829300" cy="48006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Vaziyet planı paylaşılmalıdır.</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59691</wp:posOffset>
                </wp:positionH>
                <wp:positionV relativeFrom="paragraph">
                  <wp:posOffset>85090</wp:posOffset>
                </wp:positionV>
                <wp:extent cx="5842000" cy="481330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842000" cy="4813300"/>
                        </a:xfrm>
                        <a:prstGeom prst="rect"/>
                        <a:ln/>
                      </pic:spPr>
                    </pic:pic>
                  </a:graphicData>
                </a:graphic>
              </wp:anchor>
            </w:drawing>
          </mc:Fallback>
        </mc:AlternateContent>
      </w:r>
    </w:p>
    <w:p w:rsidR="00000000" w:rsidDel="00000000" w:rsidP="00000000" w:rsidRDefault="00000000" w:rsidRPr="00000000" w14:paraId="00000019">
      <w:pPr>
        <w:spacing w:after="120" w:before="120" w:line="276" w:lineRule="auto"/>
        <w:jc w:val="both"/>
        <w:rPr>
          <w:b w:val="1"/>
        </w:rPr>
      </w:pPr>
      <w:r w:rsidDel="00000000" w:rsidR="00000000" w:rsidRPr="00000000">
        <w:rPr>
          <w:rtl w:val="0"/>
        </w:rPr>
      </w:r>
    </w:p>
    <w:p w:rsidR="00000000" w:rsidDel="00000000" w:rsidP="00000000" w:rsidRDefault="00000000" w:rsidRPr="00000000" w14:paraId="0000001A">
      <w:pPr>
        <w:spacing w:after="120" w:before="120" w:line="276" w:lineRule="auto"/>
        <w:jc w:val="both"/>
        <w:rPr>
          <w:b w:val="1"/>
        </w:rPr>
      </w:pPr>
      <w:r w:rsidDel="00000000" w:rsidR="00000000" w:rsidRPr="00000000">
        <w:rPr>
          <w:b w:val="1"/>
          <w:rtl w:val="0"/>
        </w:rPr>
        <w:t xml:space="preserve">2. … EV</w:t>
      </w:r>
      <w:sdt>
        <w:sdtPr>
          <w:id w:val="1320438420"/>
          <w:tag w:val="goog_rdk_7"/>
        </w:sdtPr>
        <w:sdtContent>
          <w:commentRangeStart w:id="7"/>
        </w:sdtContent>
      </w:sdt>
      <w:r w:rsidDel="00000000" w:rsidR="00000000" w:rsidRPr="00000000">
        <w:rPr>
          <w:b w:val="1"/>
          <w:rtl w:val="0"/>
        </w:rPr>
        <w:t xml:space="preserve">İ</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1B">
      <w:pPr>
        <w:spacing w:after="120" w:before="120" w:line="276" w:lineRule="auto"/>
        <w:jc w:val="both"/>
        <w:rPr>
          <w:i w:val="1"/>
        </w:rPr>
      </w:pPr>
      <w:r w:rsidDel="00000000" w:rsidR="00000000" w:rsidRPr="00000000">
        <w:rPr>
          <w:i w:val="1"/>
          <w:rtl w:val="0"/>
        </w:rPr>
        <w:t xml:space="preserve">Bu bölümde, ayrıntılı çalışılan yapının konumu ve tarihçesi aktarılmalıdır. </w:t>
      </w:r>
    </w:p>
    <w:p w:rsidR="00000000" w:rsidDel="00000000" w:rsidP="00000000" w:rsidRDefault="00000000" w:rsidRPr="00000000" w14:paraId="0000001C">
      <w:pPr>
        <w:spacing w:after="120" w:before="120" w:line="276" w:lineRule="auto"/>
        <w:jc w:val="both"/>
        <w:rPr>
          <w:i w:val="1"/>
        </w:rPr>
      </w:pPr>
      <w:r w:rsidDel="00000000" w:rsidR="00000000" w:rsidRPr="00000000">
        <w:rPr>
          <w:rtl w:val="0"/>
        </w:rPr>
      </w:r>
    </w:p>
    <w:p w:rsidR="00000000" w:rsidDel="00000000" w:rsidP="00000000" w:rsidRDefault="00000000" w:rsidRPr="00000000" w14:paraId="0000001D">
      <w:pPr>
        <w:spacing w:after="120" w:before="120" w:line="276" w:lineRule="auto"/>
        <w:jc w:val="both"/>
        <w:rPr>
          <w:i w:val="1"/>
        </w:rPr>
      </w:pPr>
      <w:r w:rsidDel="00000000" w:rsidR="00000000" w:rsidRPr="00000000">
        <w:rPr>
          <w:i w:val="1"/>
          <w:rtl w:val="0"/>
        </w:rPr>
        <w:t xml:space="preserve">Yapının mimari özelliklerine dair yapılan genel aktarımlardan sonra, alt başlıklar halinde mimari biçimlenişi, plan ve cephe özellikleri, yapım tekniği ve malzeme gibi konulara yer verilmelidir. </w:t>
      </w:r>
    </w:p>
    <w:p w:rsidR="00000000" w:rsidDel="00000000" w:rsidP="00000000" w:rsidRDefault="00000000" w:rsidRPr="00000000" w14:paraId="0000001E">
      <w:pPr>
        <w:spacing w:after="120" w:before="120" w:line="276" w:lineRule="auto"/>
        <w:jc w:val="both"/>
        <w:rPr>
          <w:i w:val="1"/>
        </w:rPr>
      </w:pPr>
      <w:r w:rsidDel="00000000" w:rsidR="00000000" w:rsidRPr="00000000">
        <w:rPr>
          <w:i w:val="1"/>
          <w:rtl w:val="0"/>
        </w:rPr>
        <w:t xml:space="preserve"> </w:t>
      </w:r>
    </w:p>
    <w:p w:rsidR="00000000" w:rsidDel="00000000" w:rsidP="00000000" w:rsidRDefault="00000000" w:rsidRPr="00000000" w14:paraId="0000001F">
      <w:pPr>
        <w:spacing w:after="120" w:before="120" w:line="276" w:lineRule="auto"/>
        <w:jc w:val="both"/>
        <w:rPr>
          <w:i w:val="1"/>
        </w:rPr>
      </w:pPr>
      <w:r w:rsidDel="00000000" w:rsidR="00000000" w:rsidRPr="00000000">
        <w:rPr>
          <w:i w:val="1"/>
          <w:rtl w:val="0"/>
        </w:rPr>
        <w:t xml:space="preserve">Yapının mevcut durumunu gösteren rölöve çizimlerine (plan, kesit ve/veya görünüş) yer verilmelidir. Çizimlerin, yazar tarafından yapılmış (başka bir kaynaktan alınmamış) olması beklenmektedir. </w:t>
      </w:r>
    </w:p>
    <w:p w:rsidR="00000000" w:rsidDel="00000000" w:rsidP="00000000" w:rsidRDefault="00000000" w:rsidRPr="00000000" w14:paraId="00000020">
      <w:pPr>
        <w:spacing w:after="120" w:before="120" w:line="276" w:lineRule="auto"/>
        <w:jc w:val="both"/>
        <w:rPr>
          <w:i w:val="1"/>
        </w:rPr>
      </w:pPr>
      <w:r w:rsidDel="00000000" w:rsidR="00000000" w:rsidRPr="00000000">
        <w:rPr>
          <w:rtl w:val="0"/>
        </w:rPr>
      </w:r>
    </w:p>
    <w:p w:rsidR="00000000" w:rsidDel="00000000" w:rsidP="00000000" w:rsidRDefault="00000000" w:rsidRPr="00000000" w14:paraId="00000021">
      <w:pPr>
        <w:spacing w:after="120" w:before="120" w:line="276" w:lineRule="auto"/>
        <w:jc w:val="both"/>
        <w:rPr>
          <w:i w:val="1"/>
        </w:rPr>
      </w:pPr>
      <w:r w:rsidDel="00000000" w:rsidR="00000000" w:rsidRPr="00000000">
        <w:rPr>
          <w:i w:val="1"/>
          <w:rtl w:val="0"/>
        </w:rPr>
        <w:t xml:space="preserve">Çizimlerdeki çizgi kalınlıklarına dikkat edilmeli, bir görsel olarak metin içerisinde yer alacağı unutulmamalıdır. </w:t>
      </w:r>
    </w:p>
    <w:p w:rsidR="00000000" w:rsidDel="00000000" w:rsidP="00000000" w:rsidRDefault="00000000" w:rsidRPr="00000000" w14:paraId="00000022">
      <w:pPr>
        <w:spacing w:after="120" w:before="120" w:line="276" w:lineRule="auto"/>
        <w:jc w:val="both"/>
        <w:rPr>
          <w:i w:val="1"/>
        </w:rPr>
      </w:pPr>
      <w:r w:rsidDel="00000000" w:rsidR="00000000" w:rsidRPr="00000000">
        <w:rPr>
          <w:rtl w:val="0"/>
        </w:rPr>
      </w:r>
    </w:p>
    <w:p w:rsidR="00000000" w:rsidDel="00000000" w:rsidP="00000000" w:rsidRDefault="00000000" w:rsidRPr="00000000" w14:paraId="00000023">
      <w:pPr>
        <w:spacing w:after="120" w:before="120" w:line="276" w:lineRule="auto"/>
        <w:jc w:val="both"/>
        <w:rPr>
          <w:i w:val="1"/>
        </w:rPr>
      </w:pPr>
      <w:r w:rsidDel="00000000" w:rsidR="00000000" w:rsidRPr="00000000">
        <w:rPr>
          <w:i w:val="1"/>
          <w:rtl w:val="0"/>
        </w:rPr>
        <w:t xml:space="preserve">Çizimlerde kuzey oku ve çizgi ölçek koyulmalıdır. </w:t>
      </w:r>
    </w:p>
    <w:p w:rsidR="00000000" w:rsidDel="00000000" w:rsidP="00000000" w:rsidRDefault="00000000" w:rsidRPr="00000000" w14:paraId="00000024">
      <w:pPr>
        <w:spacing w:after="120" w:before="120" w:line="276" w:lineRule="auto"/>
        <w:jc w:val="both"/>
        <w:rPr/>
      </w:pPr>
      <w:r w:rsidDel="00000000" w:rsidR="00000000" w:rsidRPr="00000000">
        <w:rPr>
          <w:rtl w:val="0"/>
        </w:rPr>
      </w:r>
    </w:p>
    <w:p w:rsidR="00000000" w:rsidDel="00000000" w:rsidP="00000000" w:rsidRDefault="00000000" w:rsidRPr="00000000" w14:paraId="00000025">
      <w:pPr>
        <w:spacing w:after="120" w:before="120" w:line="276" w:lineRule="auto"/>
        <w:jc w:val="center"/>
        <w:rPr/>
      </w:pPr>
      <w:r w:rsidDel="00000000" w:rsidR="00000000" w:rsidRPr="00000000">
        <w:rPr>
          <w:rtl w:val="0"/>
        </w:rPr>
      </w:r>
    </w:p>
    <w:p w:rsidR="00000000" w:rsidDel="00000000" w:rsidP="00000000" w:rsidRDefault="00000000" w:rsidRPr="00000000" w14:paraId="00000026">
      <w:pPr>
        <w:spacing w:after="120" w:before="120" w:line="276" w:lineRule="auto"/>
        <w:jc w:val="both"/>
        <w:rPr>
          <w:b w:val="1"/>
        </w:rPr>
      </w:pPr>
      <w:r w:rsidDel="00000000" w:rsidR="00000000" w:rsidRPr="00000000">
        <w:rPr>
          <w:b w:val="1"/>
          <w:rtl w:val="0"/>
        </w:rPr>
        <w:t xml:space="preserve">2.1. Plan ve Cephe Özellikler</w:t>
      </w:r>
      <w:sdt>
        <w:sdtPr>
          <w:id w:val="-1191629334"/>
          <w:tag w:val="goog_rdk_8"/>
        </w:sdtPr>
        <w:sdtContent>
          <w:commentRangeStart w:id="8"/>
        </w:sdtContent>
      </w:sdt>
      <w:r w:rsidDel="00000000" w:rsidR="00000000" w:rsidRPr="00000000">
        <w:rPr>
          <w:b w:val="1"/>
          <w:rtl w:val="0"/>
        </w:rPr>
        <w:t xml:space="preserve">i</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27">
      <w:pPr>
        <w:spacing w:line="276" w:lineRule="auto"/>
        <w:jc w:val="both"/>
        <w:rPr>
          <w:i w:val="1"/>
        </w:rPr>
      </w:pPr>
      <w:r w:rsidDel="00000000" w:rsidR="00000000" w:rsidRPr="00000000">
        <w:rPr>
          <w:i w:val="1"/>
          <w:rtl w:val="0"/>
        </w:rPr>
        <w:t xml:space="preserve">Paylaşılacak tüm mimari çizimlerde çizgi ölçeğe ve kuzey işaretine yer verilmelidir. Çizimler dikey A4 boyutunda basıma uygun şekilde ölçeklendirilmeli, ölçü, açıklama vb. bilgiler bu ölçeğe uygun olarak hazırlanmalıdır. Çizimler *eps, *jpeg ya da *tiff formatında sunulmalı, çizimlerin çözünürlüğü en az 300 dpi boyutunda olmalıdır.</w:t>
      </w:r>
    </w:p>
    <w:p w:rsidR="00000000" w:rsidDel="00000000" w:rsidP="00000000" w:rsidRDefault="00000000" w:rsidRPr="00000000" w14:paraId="00000028">
      <w:pPr>
        <w:spacing w:after="120" w:before="120" w:line="276" w:lineRule="auto"/>
        <w:jc w:val="both"/>
        <w:rPr>
          <w:b w:val="1"/>
        </w:rPr>
      </w:pPr>
      <w:r w:rsidDel="00000000" w:rsidR="00000000" w:rsidRPr="00000000">
        <w:rPr>
          <w:rtl w:val="0"/>
        </w:rPr>
      </w:r>
    </w:p>
    <w:p w:rsidR="00000000" w:rsidDel="00000000" w:rsidP="00000000" w:rsidRDefault="00000000" w:rsidRPr="00000000" w14:paraId="00000029">
      <w:pPr>
        <w:spacing w:after="120" w:before="120" w:line="276" w:lineRule="auto"/>
        <w:jc w:val="both"/>
        <w:rPr>
          <w:b w:val="1"/>
        </w:rPr>
      </w:pPr>
      <w:r w:rsidDel="00000000" w:rsidR="00000000" w:rsidRPr="00000000">
        <w:rPr>
          <w:b w:val="1"/>
          <w:rtl w:val="0"/>
        </w:rPr>
        <w:t xml:space="preserve">2.2. Yapım Tekniği ve Malzeme Özellikleri </w:t>
      </w:r>
    </w:p>
    <w:p w:rsidR="00000000" w:rsidDel="00000000" w:rsidP="00000000" w:rsidRDefault="00000000" w:rsidRPr="00000000" w14:paraId="0000002A">
      <w:pPr>
        <w:spacing w:after="120" w:before="120" w:line="276" w:lineRule="auto"/>
        <w:jc w:val="both"/>
        <w:rPr>
          <w:b w:val="1"/>
        </w:rPr>
      </w:pPr>
      <w:r w:rsidDel="00000000" w:rsidR="00000000" w:rsidRPr="00000000">
        <w:rPr>
          <w:rtl w:val="0"/>
        </w:rPr>
      </w:r>
    </w:p>
    <w:p w:rsidR="00000000" w:rsidDel="00000000" w:rsidP="00000000" w:rsidRDefault="00000000" w:rsidRPr="00000000" w14:paraId="0000002B">
      <w:pPr>
        <w:spacing w:after="120" w:before="120" w:line="276" w:lineRule="auto"/>
        <w:jc w:val="both"/>
        <w:rPr>
          <w:b w:val="1"/>
        </w:rPr>
      </w:pPr>
      <w:r w:rsidDel="00000000" w:rsidR="00000000" w:rsidRPr="00000000">
        <w:rPr>
          <w:rtl w:val="0"/>
        </w:rPr>
      </w:r>
    </w:p>
    <w:p w:rsidR="00000000" w:rsidDel="00000000" w:rsidP="00000000" w:rsidRDefault="00000000" w:rsidRPr="00000000" w14:paraId="0000002C">
      <w:pPr>
        <w:spacing w:after="120" w:before="120" w:line="276" w:lineRule="auto"/>
        <w:jc w:val="both"/>
        <w:rPr>
          <w:b w:val="1"/>
        </w:rPr>
      </w:pPr>
      <w:r w:rsidDel="00000000" w:rsidR="00000000" w:rsidRPr="00000000">
        <w:rPr>
          <w:b w:val="1"/>
          <w:rtl w:val="0"/>
        </w:rPr>
        <w:t xml:space="preserve">2.3. Yapı Bileşenleri</w:t>
      </w:r>
    </w:p>
    <w:p w:rsidR="00000000" w:rsidDel="00000000" w:rsidP="00000000" w:rsidRDefault="00000000" w:rsidRPr="00000000" w14:paraId="0000002D">
      <w:pPr>
        <w:spacing w:after="120" w:before="120" w:line="276" w:lineRule="auto"/>
        <w:jc w:val="both"/>
        <w:rPr/>
      </w:pPr>
      <w:r w:rsidDel="00000000" w:rsidR="00000000" w:rsidRPr="00000000">
        <w:rPr>
          <w:rtl w:val="0"/>
        </w:rPr>
      </w:r>
    </w:p>
    <w:p w:rsidR="00000000" w:rsidDel="00000000" w:rsidP="00000000" w:rsidRDefault="00000000" w:rsidRPr="00000000" w14:paraId="0000002E">
      <w:pPr>
        <w:spacing w:after="120" w:before="120" w:line="276" w:lineRule="auto"/>
        <w:jc w:val="both"/>
        <w:rPr/>
      </w:pPr>
      <w:r w:rsidDel="00000000" w:rsidR="00000000" w:rsidRPr="00000000">
        <w:rPr>
          <w:rtl w:val="0"/>
        </w:rPr>
      </w:r>
    </w:p>
    <w:p w:rsidR="00000000" w:rsidDel="00000000" w:rsidP="00000000" w:rsidRDefault="00000000" w:rsidRPr="00000000" w14:paraId="0000002F">
      <w:pPr>
        <w:spacing w:after="120" w:before="120" w:line="276" w:lineRule="auto"/>
        <w:jc w:val="both"/>
        <w:rPr>
          <w:b w:val="1"/>
        </w:rPr>
      </w:pPr>
      <w:r w:rsidDel="00000000" w:rsidR="00000000" w:rsidRPr="00000000">
        <w:rPr>
          <w:b w:val="1"/>
          <w:rtl w:val="0"/>
        </w:rPr>
        <w:t xml:space="preserve">2.3.1. Kapılar </w:t>
      </w:r>
    </w:p>
    <w:p w:rsidR="00000000" w:rsidDel="00000000" w:rsidP="00000000" w:rsidRDefault="00000000" w:rsidRPr="00000000" w14:paraId="00000030">
      <w:pPr>
        <w:spacing w:after="120" w:before="120" w:line="276" w:lineRule="auto"/>
        <w:jc w:val="both"/>
        <w:rPr>
          <w:b w:val="1"/>
        </w:rPr>
      </w:pPr>
      <w:r w:rsidDel="00000000" w:rsidR="00000000" w:rsidRPr="00000000">
        <w:rPr>
          <w:rtl w:val="0"/>
        </w:rPr>
      </w:r>
    </w:p>
    <w:p w:rsidR="00000000" w:rsidDel="00000000" w:rsidP="00000000" w:rsidRDefault="00000000" w:rsidRPr="00000000" w14:paraId="00000031">
      <w:pPr>
        <w:spacing w:after="120" w:before="120" w:line="276" w:lineRule="auto"/>
        <w:jc w:val="both"/>
        <w:rPr>
          <w:b w:val="1"/>
        </w:rPr>
      </w:pPr>
      <w:r w:rsidDel="00000000" w:rsidR="00000000" w:rsidRPr="00000000">
        <w:rPr>
          <w:b w:val="1"/>
          <w:rtl w:val="0"/>
        </w:rPr>
        <w:t xml:space="preserve">2.3.2. Pencerele</w:t>
      </w:r>
      <w:sdt>
        <w:sdtPr>
          <w:id w:val="168211844"/>
          <w:tag w:val="goog_rdk_9"/>
        </w:sdtPr>
        <w:sdtContent>
          <w:commentRangeStart w:id="9"/>
        </w:sdtContent>
      </w:sdt>
      <w:r w:rsidDel="00000000" w:rsidR="00000000" w:rsidRPr="00000000">
        <w:rPr>
          <w:b w:val="1"/>
          <w:rtl w:val="0"/>
        </w:rPr>
        <w:t xml:space="preserve">r</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32">
      <w:pPr>
        <w:spacing w:after="120" w:before="120" w:line="276" w:lineRule="auto"/>
        <w:jc w:val="both"/>
        <w:rPr/>
      </w:pPr>
      <w:r w:rsidDel="00000000" w:rsidR="00000000" w:rsidRPr="00000000">
        <w:rPr>
          <w:rtl w:val="0"/>
        </w:rPr>
      </w:r>
    </w:p>
    <w:p w:rsidR="00000000" w:rsidDel="00000000" w:rsidP="00000000" w:rsidRDefault="00000000" w:rsidRPr="00000000" w14:paraId="00000033">
      <w:pPr>
        <w:spacing w:after="120" w:before="120" w:line="276" w:lineRule="auto"/>
        <w:jc w:val="both"/>
        <w:rPr>
          <w:b w:val="1"/>
        </w:rPr>
      </w:pPr>
      <w:r w:rsidDel="00000000" w:rsidR="00000000" w:rsidRPr="00000000">
        <w:rPr>
          <w:b w:val="1"/>
          <w:rtl w:val="0"/>
        </w:rPr>
        <w:t xml:space="preserve">3. … EVİ’NİN ÖZGÜN DURUMUNA DAİR TESPİTLER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(isteğe bağlı)</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 bölümde, ayrıntılı çalışılan yapı ile ilgili yapılmış restitüsyon çalışmalarına yer verilmelidir. Yapının özgün durumu ve geçirdiği değişimlere dair bilgiler paylaşılmalıdır.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Yapının eski fotoğraflarına yer verilebilir. </w:t>
      </w:r>
    </w:p>
    <w:p w:rsidR="00000000" w:rsidDel="00000000" w:rsidP="00000000" w:rsidRDefault="00000000" w:rsidRPr="00000000" w14:paraId="00000038">
      <w:pPr>
        <w:spacing w:after="120" w:before="120" w:line="276" w:lineRule="auto"/>
        <w:jc w:val="both"/>
        <w:rPr>
          <w:b w:val="1"/>
        </w:rPr>
      </w:pPr>
      <w:r w:rsidDel="00000000" w:rsidR="00000000" w:rsidRPr="00000000">
        <w:rPr>
          <w:b w:val="1"/>
          <w:rtl w:val="0"/>
        </w:rPr>
        <w:t xml:space="preserve">4. … EVİ’NİN KORUMA SORUNLARI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 bölümde, yerleşim ölçeğinde ve tek yapı ölçeğinde tespit edilen koruma sorunlarına yer verilmelidir.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Koruma sorunlarına dair tespitler, çizimler ve görsellerle desteklenmelidir.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DEĞERLENDİRME / SONUÇ</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 bölümde, yerleşim ile ilgili genel değerlendirmelere yer verilmeli, alanın kültürel sosyal, tarihi değeri vurgulanmalıdır. Alanın neden korunması gerektiği taşıdığı değerlerle ilişkilendirilerek aktarılmalıdır. Alanın ve ayrıntılı çalışılan yapının korunmasına yönelik öneriler, sunulmalıdır. </w:t>
      </w:r>
    </w:p>
    <w:p w:rsidR="00000000" w:rsidDel="00000000" w:rsidP="00000000" w:rsidRDefault="00000000" w:rsidRPr="00000000" w14:paraId="00000043">
      <w:pPr>
        <w:spacing w:after="120" w:before="120" w:line="276" w:lineRule="auto"/>
        <w:jc w:val="both"/>
        <w:rPr/>
      </w:pPr>
      <w:r w:rsidDel="00000000" w:rsidR="00000000" w:rsidRPr="00000000">
        <w:rPr>
          <w:rtl w:val="0"/>
        </w:rPr>
      </w:r>
    </w:p>
    <w:p w:rsidR="00000000" w:rsidDel="00000000" w:rsidP="00000000" w:rsidRDefault="00000000" w:rsidRPr="00000000" w14:paraId="00000044">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5">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6">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7">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8">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9">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A">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B">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C">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D">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E">
      <w:pPr>
        <w:spacing w:after="120" w:before="120" w:line="276" w:lineRule="auto"/>
        <w:jc w:val="both"/>
        <w:rPr>
          <w:b w:val="1"/>
        </w:rPr>
      </w:pPr>
      <w:r w:rsidDel="00000000" w:rsidR="00000000" w:rsidRPr="00000000">
        <w:rPr>
          <w:b w:val="1"/>
          <w:rtl w:val="0"/>
        </w:rPr>
        <w:t xml:space="preserve">KAYNAKÇA</w:t>
      </w:r>
    </w:p>
    <w:p w:rsidR="00000000" w:rsidDel="00000000" w:rsidP="00000000" w:rsidRDefault="00000000" w:rsidRPr="00000000" w14:paraId="0000004F">
      <w:pPr>
        <w:spacing w:after="120" w:before="120" w:line="276" w:lineRule="auto"/>
        <w:jc w:val="both"/>
        <w:rPr>
          <w:i w:val="1"/>
        </w:rPr>
      </w:pPr>
      <w:r w:rsidDel="00000000" w:rsidR="00000000" w:rsidRPr="00000000">
        <w:rPr>
          <w:i w:val="1"/>
          <w:rtl w:val="0"/>
        </w:rPr>
        <w:t xml:space="preserve"> Metinde kullanılan ve atıf yapılan bütün kaynaklar, KAYNAKÇA bölümünde verilmelidir. Atıf yapılmayan çalışmalar kaynaklarda yer almaz. Bir yazarın birden fazla yayını var ise yayım tarihine göre sıralanır.</w:t>
      </w:r>
      <w:r w:rsidDel="00000000" w:rsidR="00000000" w:rsidRPr="00000000">
        <w:rPr>
          <w:rtl w:val="0"/>
        </w:rPr>
        <w:t xml:space="preserve"> </w:t>
      </w:r>
      <w:r w:rsidDel="00000000" w:rsidR="00000000" w:rsidRPr="00000000">
        <w:rPr>
          <w:i w:val="1"/>
          <w:rtl w:val="0"/>
        </w:rPr>
        <w:t xml:space="preserve">Aynı yıl içinde yayımlanan birden fazla eser varsa, bunlar (2014a, 2014b) şeklinde gösterilmelidir.</w:t>
      </w:r>
    </w:p>
    <w:p w:rsidR="00000000" w:rsidDel="00000000" w:rsidP="00000000" w:rsidRDefault="00000000" w:rsidRPr="00000000" w14:paraId="00000050">
      <w:pPr>
        <w:spacing w:after="120" w:before="120" w:line="276" w:lineRule="auto"/>
        <w:jc w:val="both"/>
        <w:rPr>
          <w:i w:val="1"/>
        </w:rPr>
      </w:pPr>
      <w:r w:rsidDel="00000000" w:rsidR="00000000" w:rsidRPr="00000000">
        <w:rPr>
          <w:i w:val="1"/>
          <w:rtl w:val="0"/>
        </w:rPr>
        <w:t xml:space="preserve">Atıf yapılan kaynağın DOI numarası varsa, bu numara kaynak bilgilerinin sonuna eklenir. </w:t>
      </w:r>
    </w:p>
    <w:p w:rsidR="00000000" w:rsidDel="00000000" w:rsidP="00000000" w:rsidRDefault="00000000" w:rsidRPr="00000000" w14:paraId="00000051">
      <w:pPr>
        <w:spacing w:after="120" w:before="120" w:line="276" w:lineRule="auto"/>
        <w:jc w:val="both"/>
        <w:rPr>
          <w:i w:val="1"/>
        </w:rPr>
      </w:pPr>
      <w:r w:rsidDel="00000000" w:rsidR="00000000" w:rsidRPr="00000000">
        <w:rPr>
          <w:i w:val="1"/>
          <w:rtl w:val="0"/>
        </w:rPr>
        <w:t xml:space="preserve">Kaynaklar, yazarların soyadına göre alfabetik olarak sıralanmalıdır. </w:t>
      </w:r>
    </w:p>
    <w:p w:rsidR="00000000" w:rsidDel="00000000" w:rsidP="00000000" w:rsidRDefault="00000000" w:rsidRPr="00000000" w14:paraId="00000052">
      <w:pPr>
        <w:spacing w:after="120" w:before="120" w:line="276" w:lineRule="auto"/>
        <w:jc w:val="both"/>
        <w:rPr>
          <w:i w:val="1"/>
        </w:rPr>
      </w:pPr>
      <w:r w:rsidDel="00000000" w:rsidR="00000000" w:rsidRPr="00000000">
        <w:rPr>
          <w:i w:val="1"/>
          <w:rtl w:val="0"/>
        </w:rPr>
        <w:t xml:space="preserve">Kaynak yazımında “APA style 7th.edition” kullanılmalıdır. </w:t>
      </w:r>
    </w:p>
    <w:p w:rsidR="00000000" w:rsidDel="00000000" w:rsidP="00000000" w:rsidRDefault="00000000" w:rsidRPr="00000000" w14:paraId="00000053">
      <w:pPr>
        <w:spacing w:after="120" w:before="120" w:line="276" w:lineRule="auto"/>
        <w:jc w:val="both"/>
        <w:rPr>
          <w:i w:val="1"/>
        </w:rPr>
      </w:pPr>
      <w:r w:rsidDel="00000000" w:rsidR="00000000" w:rsidRPr="00000000">
        <w:rPr>
          <w:i w:val="1"/>
          <w:rtl w:val="0"/>
        </w:rPr>
        <w:t xml:space="preserve">Metini içi atıflarda, parantez içerisinde sırasıyla soyadı, basım yılı, varsa sayfa numarası verilmelidir. Örneğin;</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82"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bookmarkStart w:colFirst="0" w:colLast="0" w:name="_heading=h.1gw4g49x0njg" w:id="0"/>
      <w:bookmarkEnd w:id="0"/>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Tek yazarlı 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(Eres, 2016, s.25)</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82"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Çok yazarlı ise soyadların arasına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eklenir;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(Kazancıgil, Gökçe ve Bilar, 2006, s.25-38).</w:t>
      </w:r>
      <w:r w:rsidDel="00000000" w:rsidR="00000000" w:rsidRPr="00000000">
        <w:rPr>
          <w:rtl w:val="0"/>
        </w:rPr>
      </w:r>
    </w:p>
    <w:p w:rsidR="00000000" w:rsidDel="00000000" w:rsidP="00000000" w:rsidRDefault="00000000" w:rsidRPr="00000000" w14:paraId="00000056">
      <w:pPr>
        <w:spacing w:line="276" w:lineRule="auto"/>
        <w:jc w:val="both"/>
        <w:rPr>
          <w:i w:val="1"/>
        </w:rPr>
      </w:pPr>
      <w:r w:rsidDel="00000000" w:rsidR="00000000" w:rsidRPr="00000000">
        <w:rPr>
          <w:i w:val="1"/>
          <w:rtl w:val="0"/>
        </w:rPr>
        <w:t xml:space="preserve">Doğrudan alıntılarda; </w:t>
      </w:r>
      <w:r w:rsidDel="00000000" w:rsidR="00000000" w:rsidRPr="00000000">
        <w:rPr>
          <w:i w:val="1"/>
          <w:color w:val="111111"/>
          <w:highlight w:val="white"/>
          <w:rtl w:val="0"/>
        </w:rPr>
        <w:t xml:space="preserve">40 kelimeden az olan alıntılar metnin içinde tırnak işaretiyle gösterilir ve normal yazı stili ile yazılır. 40 ve üzeri kelime içeren doğrudan alıntılar ise alt satırdan ve soldan girintili olarak sağa dayalı, normal yazı stilinde ve normal metin aralığında blok halinde yazılmalıdır. </w:t>
      </w:r>
      <w:r w:rsidDel="00000000" w:rsidR="00000000" w:rsidRPr="00000000">
        <w:rPr>
          <w:rtl w:val="0"/>
        </w:rPr>
      </w:r>
    </w:p>
    <w:p w:rsidR="00000000" w:rsidDel="00000000" w:rsidP="00000000" w:rsidRDefault="00000000" w:rsidRPr="00000000" w14:paraId="00000057">
      <w:pPr>
        <w:spacing w:after="120" w:before="120" w:line="276" w:lineRule="auto"/>
        <w:jc w:val="both"/>
        <w:rPr/>
      </w:pPr>
      <w:r w:rsidDel="00000000" w:rsidR="00000000" w:rsidRPr="00000000">
        <w:rPr>
          <w:rtl w:val="0"/>
        </w:rPr>
      </w:r>
    </w:p>
    <w:p w:rsidR="00000000" w:rsidDel="00000000" w:rsidP="00000000" w:rsidRDefault="00000000" w:rsidRPr="00000000" w14:paraId="00000058">
      <w:pPr>
        <w:spacing w:after="120" w:before="120" w:line="276" w:lineRule="auto"/>
        <w:jc w:val="both"/>
        <w:rPr>
          <w:i w:val="1"/>
        </w:rPr>
      </w:pPr>
      <w:r w:rsidDel="00000000" w:rsidR="00000000" w:rsidRPr="00000000">
        <w:rPr>
          <w:i w:val="1"/>
          <w:rtl w:val="0"/>
        </w:rPr>
        <w:t xml:space="preserve">Aşağıdaki linkten kaynakça yazımına dair örnekleri inceleyebilirsiniz:</w:t>
      </w:r>
    </w:p>
    <w:p w:rsidR="00000000" w:rsidDel="00000000" w:rsidP="00000000" w:rsidRDefault="00000000" w:rsidRPr="00000000" w14:paraId="00000059">
      <w:pPr>
        <w:spacing w:after="120" w:before="120" w:line="276" w:lineRule="auto"/>
        <w:ind w:firstLine="708"/>
        <w:jc w:val="both"/>
        <w:rPr>
          <w:i w:val="1"/>
        </w:rPr>
      </w:pPr>
      <w:hyperlink r:id="rId15">
        <w:r w:rsidDel="00000000" w:rsidR="00000000" w:rsidRPr="00000000">
          <w:rPr>
            <w:i w:val="1"/>
            <w:color w:val="0563c1"/>
            <w:u w:val="single"/>
            <w:rtl w:val="0"/>
          </w:rPr>
          <w:t xml:space="preserve">https://apastyle.apa.org/style-grammar-guidelines/references/examples</w:t>
        </w:r>
      </w:hyperlink>
      <w:r w:rsidDel="00000000" w:rsidR="00000000" w:rsidRPr="00000000">
        <w:rPr>
          <w:rtl w:val="0"/>
        </w:rPr>
      </w:r>
    </w:p>
    <w:p w:rsidR="00000000" w:rsidDel="00000000" w:rsidP="00000000" w:rsidRDefault="00000000" w:rsidRPr="00000000" w14:paraId="0000005A">
      <w:pPr>
        <w:spacing w:after="120" w:before="120" w:line="276" w:lineRule="auto"/>
        <w:jc w:val="both"/>
        <w:rPr>
          <w:b w:val="1"/>
          <w:i w:val="1"/>
        </w:rPr>
      </w:pPr>
      <w:r w:rsidDel="00000000" w:rsidR="00000000" w:rsidRPr="00000000">
        <w:rPr>
          <w:rtl w:val="0"/>
        </w:rPr>
      </w:r>
    </w:p>
    <w:p w:rsidR="00000000" w:rsidDel="00000000" w:rsidP="00000000" w:rsidRDefault="00000000" w:rsidRPr="00000000" w14:paraId="0000005B">
      <w:pPr>
        <w:spacing w:after="120" w:before="120" w:line="276" w:lineRule="auto"/>
        <w:jc w:val="both"/>
        <w:rPr>
          <w:b w:val="1"/>
          <w:i w:val="1"/>
        </w:rPr>
      </w:pPr>
      <w:r w:rsidDel="00000000" w:rsidR="00000000" w:rsidRPr="00000000">
        <w:rPr>
          <w:b w:val="1"/>
          <w:i w:val="1"/>
          <w:rtl w:val="0"/>
        </w:rPr>
        <w:t xml:space="preserve">Örnek KAYNAKÇA yazımları; </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Kitap</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Soyad,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İsmin İlk Harfi. (Yıl).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Kitap Adı.</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Yayınevi.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Eres, Z.</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Mimari ve Arkeolojik Koruma Kültürü Üzerine Yazılar.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Arkeoloji ve Sanat Yayınları.</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Çok Yazarlı Kitap</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111111"/>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Türkçe yayınlarda yazar adları arasına “ve”, İngilizce yayınlarda araya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&amp;” koyulur.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Soyad, İsmin İlk Harfi., Soyad, İsmin İlk Harfi., … &amp; Soyad, İsmin İlk Harfi. (2015).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Kitap adı</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Yayınevi.</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Kazancıgil, R., Gökçe, N., ve Bilar, 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Edirne’nin Eğitim Tarihi (İlk-Orta Öğretim) 1361-2005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Edirne Valiliği Yayınları.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Gilberg, M., Peters R., &amp; Weihs J.</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Primer for the Renovation/Rehabilition of Older and Historic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Council of Educational Facility Planners International.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Editörlü Kitap</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Soyad,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İsmin İlk Harfi. (Ed) (Yıl).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Kitap Adı.</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Yayınevi.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Gündüz, M. (Ed.) (2019).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Küçük Mehmed</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Sa’id Paşa’nın Hatıratı Cilt:1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Ketebe Yayınları.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Adıgüzel, N. ve Gündoğdu, R. (Eds.)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Ahmet Badi Efendi Riyaz-ı Belde-i Edirne 20. Yüzyıla kadar Osmanlı Edirne’si.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Trakya Üniversitesi Yayını. </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Kitap İçinde Bölüm</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Soyad, İsmin İlk Harfi. (Yıl). Kitap Adı. Editör Bilgisi. (Ed.),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Bölüm adı,</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(s. Sayfa aralığı). Yayınevi.</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Yıldırım, 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(1998). Dr. Rıfat Osman’ın Tespitlerine Göre:1927-28 ve 1928-29 Yıllarında Edirne İlkokullarında Hijyen. E.N. İşli ve M.S. Kozlu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Edirne: Serhattaki Payitaht,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289-294). Yapı Kredi Yayınları. </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Makale</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Soyad, İsmin İlk Harfi. (Yıl). Makale adı.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Dergi Adı, Cilt</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(Sayı), sayfa aralığı.</w:t>
      </w: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Aziz, A.</w:t>
      </w:r>
      <w:r w:rsidDel="00000000" w:rsidR="00000000" w:rsidRPr="00000000">
        <w:rPr>
          <w:b w:val="1"/>
          <w:rtl w:val="0"/>
        </w:rPr>
        <w:t xml:space="preserve"> </w:t>
      </w:r>
      <w:r w:rsidDel="00000000" w:rsidR="00000000" w:rsidRPr="00000000">
        <w:rPr>
          <w:rtl w:val="0"/>
        </w:rPr>
        <w:t xml:space="preserve">(1973). Gökçeada Üzerine Toplumsal Bir İnceleme. </w:t>
      </w:r>
      <w:r w:rsidDel="00000000" w:rsidR="00000000" w:rsidRPr="00000000">
        <w:rPr>
          <w:i w:val="1"/>
          <w:rtl w:val="0"/>
        </w:rPr>
        <w:t xml:space="preserve">Ankara Üniversitesi Siyasal Bilgiler Fakültesi Dergisi</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1, 85-119. DOI: </w:t>
      </w:r>
      <w:r w:rsidDel="00000000" w:rsidR="00000000" w:rsidRPr="00000000">
        <w:rPr>
          <w:rFonts w:ascii="Poppins" w:cs="Poppins" w:eastAsia="Poppins" w:hAnsi="Poppins"/>
          <w:highlight w:val="white"/>
          <w:rtl w:val="0"/>
        </w:rPr>
        <w:t xml:space="preserve">10.1501/SBFder_0000000995</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Altun, S., Beyhan, G. &amp; Esengil, R. (2007). Sustainable Rural Tourism in Akseki Sarıhacılar Village.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Open House International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32, 98-105.  DOI:10.1108/OHI-04-2007-B0010 </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Bilimsel Toplantı ve Sunumlar</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Yazarın soyadı, adının ilk harfi. (Yıl, Gün, Ay). Sözlü sunumun adı [Sözlü Sunum]. Bilimsel Toplantının Adı, Toplantının gerçekleştiği şehir, Ülke.</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Dinçer, İ. &amp; Enlil, Z. (2011, 24-28 Ekim). Sustainable Development and Regeneration in Rural Areas at the Metropolitan Fringe: The district of Şile, İstanbul </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[Sözlü Sunum].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47th ISOCARP Congress, Wuhan, Çin.</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Tezler</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Yazarın soyadı, adının ilk harfi. (Yıl).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Tezin başlığı </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[Yüksek lisans tezi / Doktora tezi]. Üniversitenin Adı.</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Kiper, T.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Safranbolu Yörükköyü Peyzaj Potansiyelinin Kırsal Turizm Açısından Değerlendirilmesi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Yayımlanmamış doktora tezi</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Ankara Üniversitesi. </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İnternet Kaynakları</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Websitesi adı. (Tarih ya da Tarih yok ise T. Y.).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Başlık</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Erişim Tarihi: linke bakın çalışıyor ise bugünün tarihini atabilirsiniz)</w:t>
      </w:r>
      <w:r w:rsidDel="00000000" w:rsidR="00000000" w:rsidRPr="00000000">
        <w:rPr>
          <w:rtl w:val="0"/>
        </w:rPr>
      </w:r>
    </w:p>
    <w:p w:rsidR="00000000" w:rsidDel="00000000" w:rsidP="00000000" w:rsidRDefault="00000000" w:rsidRPr="00000000" w14:paraId="00000078">
      <w:pPr>
        <w:spacing w:after="120" w:before="120" w:line="276" w:lineRule="auto"/>
        <w:ind w:left="360" w:firstLine="0"/>
        <w:jc w:val="both"/>
        <w:rPr/>
      </w:pPr>
      <w:r w:rsidDel="00000000" w:rsidR="00000000" w:rsidRPr="00000000">
        <w:rPr>
          <w:rtl w:val="0"/>
        </w:rPr>
        <w:t xml:space="preserve">Unesco. (t.y.). </w:t>
      </w:r>
      <w:r w:rsidDel="00000000" w:rsidR="00000000" w:rsidRPr="00000000">
        <w:rPr>
          <w:i w:val="1"/>
          <w:rtl w:val="0"/>
        </w:rPr>
        <w:t xml:space="preserve">World Heritage List,</w:t>
      </w:r>
      <w:r w:rsidDel="00000000" w:rsidR="00000000" w:rsidRPr="00000000">
        <w:rPr>
          <w:rtl w:val="0"/>
        </w:rPr>
        <w:t xml:space="preserve"> Erişim Tarihi: 13.02.2024, https://whc.unesco.org/en/list/ </w:t>
      </w:r>
    </w:p>
    <w:p w:rsidR="00000000" w:rsidDel="00000000" w:rsidP="00000000" w:rsidRDefault="00000000" w:rsidRPr="00000000" w14:paraId="00000079">
      <w:pPr>
        <w:spacing w:after="120" w:before="120" w:line="276" w:lineRule="auto"/>
        <w:ind w:left="360" w:firstLine="0"/>
        <w:jc w:val="both"/>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Gazete Makaleleri </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Yazarın soyadı, adının ilk harfi. (tarih). Başlık.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Gazete Adı.</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Bağlantı adresi</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Şahan, 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(2013, 26 Eylül). Kartal Yuvası Lübbey’e Üniversite Eli Değiyor.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Küçük Menderes Gazetesi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http://www.kucukmenderes.com.tr/pdf/kucukmenderes_26092013.pdf </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Arşiv Belgeleri</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Cumhurbaşkanlığı Devlet Arşivleri Başkanlığı Osmanlı Arşivi için kısaltma olarak BOA, Cumhuriyet Arşivi için BCA kısaltması kullanılır. </w:t>
      </w:r>
    </w:p>
    <w:p w:rsidR="00000000" w:rsidDel="00000000" w:rsidP="00000000" w:rsidRDefault="00000000" w:rsidRPr="00000000" w14:paraId="0000007F">
      <w:pPr>
        <w:spacing w:after="120" w:before="120" w:line="276" w:lineRule="auto"/>
        <w:ind w:left="360" w:firstLine="0"/>
        <w:jc w:val="both"/>
        <w:rPr/>
      </w:pPr>
      <w:r w:rsidDel="00000000" w:rsidR="00000000" w:rsidRPr="00000000">
        <w:rPr>
          <w:rtl w:val="0"/>
        </w:rPr>
        <w:t xml:space="preserve">BOA. 1904a. </w:t>
      </w:r>
      <w:r w:rsidDel="00000000" w:rsidR="00000000" w:rsidRPr="00000000">
        <w:rPr>
          <w:i w:val="1"/>
          <w:rtl w:val="0"/>
        </w:rPr>
        <w:t xml:space="preserve">Dahiliye, Mektubi Kalemi (DH.MKT):</w:t>
      </w:r>
      <w:r w:rsidDel="00000000" w:rsidR="00000000" w:rsidRPr="00000000">
        <w:rPr>
          <w:rtl w:val="0"/>
        </w:rPr>
        <w:t xml:space="preserve"> 822-1, 10 Zilkade 1321/28 Ocak 1904.</w:t>
      </w:r>
    </w:p>
    <w:p w:rsidR="00000000" w:rsidDel="00000000" w:rsidP="00000000" w:rsidRDefault="00000000" w:rsidRPr="00000000" w14:paraId="00000080">
      <w:pPr>
        <w:spacing w:after="120" w:before="120" w:line="276" w:lineRule="auto"/>
        <w:jc w:val="both"/>
        <w:rPr/>
        <w:sectPr>
          <w:headerReference r:id="rId16" w:type="default"/>
          <w:type w:val="continuous"/>
          <w:pgSz w:h="15840" w:w="12240" w:orient="portrait"/>
          <w:pgMar w:bottom="1417" w:top="1417" w:left="1417" w:right="1417" w:header="708" w:footer="708"/>
        </w:sectPr>
      </w:pPr>
      <w:r w:rsidDel="00000000" w:rsidR="00000000" w:rsidRPr="00000000">
        <w:rPr>
          <w:rtl w:val="0"/>
        </w:rPr>
      </w:r>
    </w:p>
    <w:p w:rsidR="00000000" w:rsidDel="00000000" w:rsidP="00000000" w:rsidRDefault="00000000" w:rsidRPr="00000000" w14:paraId="00000081">
      <w:pPr>
        <w:spacing w:after="120" w:before="120" w:line="276" w:lineRule="auto"/>
        <w:jc w:val="both"/>
        <w:rPr>
          <w:b w:val="1"/>
        </w:rPr>
      </w:pPr>
      <w:r w:rsidDel="00000000" w:rsidR="00000000" w:rsidRPr="00000000">
        <w:rPr>
          <w:rtl w:val="0"/>
        </w:rPr>
      </w:r>
    </w:p>
    <w:p w:rsidR="00000000" w:rsidDel="00000000" w:rsidP="00000000" w:rsidRDefault="00000000" w:rsidRPr="00000000" w14:paraId="00000082">
      <w:pPr>
        <w:spacing w:after="120" w:before="120" w:line="276" w:lineRule="auto"/>
        <w:jc w:val="both"/>
        <w:rPr>
          <w:b w:val="1"/>
        </w:rPr>
      </w:pPr>
      <w:r w:rsidDel="00000000" w:rsidR="00000000" w:rsidRPr="00000000">
        <w:rPr>
          <w:rtl w:val="0"/>
        </w:rPr>
      </w:r>
    </w:p>
    <w:sectPr>
      <w:headerReference r:id="rId17" w:type="default"/>
      <w:type w:val="continuous"/>
      <w:pgSz w:h="15840" w:w="12240" w:orient="portrait"/>
      <w:pgMar w:bottom="1417" w:top="1417" w:left="1417" w:right="1417"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crosoft Office Kullanıcısı" w:id="5" w:date="2025-02-11T14:19:00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Giriş bölümünden sonra gelen ilk başlık; geleneksel konutun bulunduğu kırsal dokunun özelliklerinin anlatıldığı başlıktır. Başlıklar, şablonda belirtildiği şekliyle kullanılmalıdır.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Eğer, tarihi kırsal bir yerleşimdeki geleneksel konuta yönelik mimari belgelemelerin yer verildiği bir çalışma ise, başlıklar aşağıda belirtildiği şekilde olmalıdır;</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(Başlıklar bu çalışmaya göre isimlendirilmiştir. Her yazar kendi çalıştığı yapının adına göre başlıkları oluşturmalıdır.)</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EVİ’NİN BULUNDUĞU TARİHİ ÇEVRENİN ÖZELLİKLERİ</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EVİ</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Plan ve Cephe Özellikleri</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2.2. Yapım Tekniği ve Malzeme Özellikleri</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 Yapı Bileşenleri</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EVİ’NİN ÖZGÜN DURUMUNA DAİR TESPİTLER (isteğe bağlı)</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KORUMA SORUNLARI</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DEĞERLENDİRME /SONUÇ</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Yazar tarafından gerekli görülürse, alt başlıklar çeşitlendirilebilir.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dereceden başlıkların tanımlanması, yukarıda belirtildiği gibi olup her yazar tarafından aynı başlıklara yer verilecektir. 2. ve 3. derece başlıkların adlandırılması yazar tarafından belirlenebilir. 3. dereceye kadar başlıklara yer verilebilir.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1.dereceden başlıklar; 12 punto, Bold, İki yana yaslı, büyük harflerle yazılmalıdır.</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ve 3.dereceden başlıklar; 12 punto, Bold, İki yana yaslı, baş harfleri büyük, gerisi küçük harflerle yazılmalıdır.</w:t>
      </w:r>
    </w:p>
  </w:comment>
  <w:comment w:author="Microsoft Office Kullanıcısı" w:id="4" w:date="2025-02-11T13:18:00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İlk başlık GİRİŞ başlığıdır.</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(Başlıklar: 12 punto, Bold, İki yana yaslı)</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(Metin: 12 punto, Normal, İki yana yaslı)</w:t>
      </w:r>
    </w:p>
  </w:comment>
  <w:comment w:author="Microsoft Office Kullanıcısı" w:id="9" w:date="2025-02-15T14:08:00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Yazar tarafından gerekli görülmesi halinde 3. dereceden başlığa yer verilebilir.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ve 3.dereceden başlıklar; 12 punto, Bold, İki yana yaslı, baş harfleri büyük, gerisi küçük harflerle yazılmalıdır.</w:t>
      </w:r>
    </w:p>
  </w:comment>
  <w:comment w:author="Microsoft Office Kullanıcısı" w:id="3" w:date="2025-02-21T19:37:00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Ücretsiz ORCID (Araştırmacı numarası) almak için: https://orcid.org/register adresini ziyaret ediniz.</w:t>
      </w:r>
    </w:p>
  </w:comment>
  <w:comment w:author="Microsoft Office Kullanıcısı" w:id="2" w:date="2025-02-11T14:00:00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Yazar bilgisi.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punto, Bold, Sağa hizalı)</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Yazar bilgisinden sonra bir satır boşluk bırakılır. Daha sonra GİRİŞ başlığına geçilir.</w:t>
      </w:r>
    </w:p>
  </w:comment>
  <w:comment w:author="Microsoft Office Kullanıcısı" w:id="0" w:date="2025-02-11T13:12:00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Çalışmanın adından sonra bir satır boşluk bırakılır. Daha sonra yazar bilgisi paylaşılır.</w:t>
      </w:r>
    </w:p>
  </w:comment>
  <w:comment w:author="Microsoft Office Kullanıcısı" w:id="7" w:date="2025-02-15T13:59:00Z">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1.dereceden başlıklar; 12 punto, Bold, İki yana yaslı, büyük harflerle yazılmalıdır.</w:t>
      </w:r>
    </w:p>
  </w:comment>
  <w:comment w:author="Microsoft Office Kullanıcısı" w:id="8" w:date="2025-02-15T13:59:00Z">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ve Cephe Özellikleri”, “Yapım Tekniği ve Malzeme Özellikleri” ayrı başlıklar altında verilmelidir.</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Bunların dışında yazar tarafından gerekli görülmesi halinde 2.dereceden yeni başlıklar ile 3.dereceden başlıklara yer verilebilir.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ve 3.dereceden başlıklar; 12 punto, Bold, İki yana yaslı, baş harfleri büyük, gerisi küçük harflerle yazılmalıdır.</w:t>
      </w:r>
    </w:p>
  </w:comment>
  <w:comment w:author="Microsoft Office Kullanıcısı" w:id="6" w:date="2025-02-11T13:51:00Z">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Yazıda yer alan tablo, şekil, fotoğraf gibi tüm görsel malzemeler “Şekil” olarak tanımlanmalıdır. Şekil açıklaması, görselin altında ortalı olarak yazılmalıdır.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Görsel, metne ortalı olarak yerleştirilmelidir.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Metin içerisinde, şekillerin atıflarına parantez içerisinde yer verilmelidir.</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Paylaşılacak tüm mimari çizimlerde çizgi ölçeğe ve kuzey işaretine yer verilmelidir. Çizimler dikey A4 boyutunda basıma uygun şekilde ölçeklendirilmeli, ölçü, açıklama vb. bilgiler bu ölçeğe uygun olarak hazırlanmalıdır. Çizimler *eps, *jpeg ya da *tiff formatında sunulmalı, çizimlerin çözünürlüğü en az 300 dpi boyutunda olmalıdır.</w:t>
      </w:r>
    </w:p>
  </w:comment>
  <w:comment w:author="Microsoft Office Kullanıcısı" w:id="1" w:date="2025-02-15T13:20:00Z">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Çalışmanın adı/başlığı.</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punto, Bold, Sağa hizalı)</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2" w15:done="0"/>
  <w15:commentEx w15:paraId="000000A6" w15:done="0"/>
  <w15:commentEx w15:paraId="000000A9" w15:done="0"/>
  <w15:commentEx w15:paraId="000000AA" w15:done="0"/>
  <w15:commentEx w15:paraId="000000AE" w15:done="0"/>
  <w15:commentEx w15:paraId="000000AF" w15:done="0"/>
  <w15:commentEx w15:paraId="000000B0" w15:done="0"/>
  <w15:commentEx w15:paraId="000000B4" w15:done="0"/>
  <w15:commentEx w15:paraId="000000BA" w15:done="0"/>
  <w15:commentEx w15:paraId="000000B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Courier New"/>
  <w:font w:name="Franklin Gothic">
    <w:embedBold w:fontKey="{00000000-0000-0000-0000-000000000000}" r:id="rId1" w:subsetted="0"/>
  </w:font>
  <w:font w:name="Poppi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Symbol"/>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Unvan bilgisi, Çalışılan Kurum adı, e-posta ve ORCID üyelik bilgileri yazılmalıdır.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42"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7067550</wp:posOffset>
              </wp:positionH>
              <wp:positionV relativeFrom="page">
                <wp:posOffset>0</wp:posOffset>
              </wp:positionV>
              <wp:extent cx="704088" cy="1280794"/>
              <wp:effectExtent b="0" l="0" r="0" t="0"/>
              <wp:wrapNone/>
              <wp:docPr id="8" name=""/>
              <a:graphic>
                <a:graphicData uri="http://schemas.microsoft.com/office/word/2010/wordprocessingGroup">
                  <wpg:wgp>
                    <wpg:cNvGrpSpPr/>
                    <wpg:grpSpPr>
                      <a:xfrm>
                        <a:off x="4993950" y="3105925"/>
                        <a:ext cx="704088" cy="1280794"/>
                        <a:chOff x="4993950" y="3105925"/>
                        <a:chExt cx="704100" cy="2080775"/>
                      </a:xfrm>
                    </wpg:grpSpPr>
                    <wpg:grpSp>
                      <wpg:cNvGrpSpPr/>
                      <wpg:grpSpPr>
                        <a:xfrm>
                          <a:off x="4993956" y="3139603"/>
                          <a:ext cx="704088" cy="1280794"/>
                          <a:chOff x="0" y="-439419"/>
                          <a:chExt cx="702945" cy="1280794"/>
                        </a:xfrm>
                      </wpg:grpSpPr>
                      <wps:wsp>
                        <wps:cNvSpPr/>
                        <wps:cNvPr id="4" name="Shape 4"/>
                        <wps:spPr>
                          <a:xfrm>
                            <a:off x="0" y="-439419"/>
                            <a:ext cx="702925" cy="128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425450" cy="841375"/>
                          </a:xfrm>
                          <a:custGeom>
                            <a:rect b="b" l="l" r="r" t="t"/>
                            <a:pathLst>
                              <a:path extrusionOk="0" h="257" w="128">
                                <a:moveTo>
                                  <a:pt x="0" y="129"/>
                                </a:moveTo>
                                <a:cubicBezTo>
                                  <a:pt x="0" y="200"/>
                                  <a:pt x="57" y="257"/>
                                  <a:pt x="128" y="257"/>
                                </a:cubicBezTo>
                                <a:cubicBezTo>
                                  <a:pt x="128" y="0"/>
                                  <a:pt x="128" y="0"/>
                                  <a:pt x="128" y="0"/>
                                </a:cubicBezTo>
                                <a:cubicBezTo>
                                  <a:pt x="57" y="0"/>
                                  <a:pt x="0" y="58"/>
                                  <a:pt x="0" y="129"/>
                                </a:cubicBezTo>
                                <a:close/>
                              </a:path>
                            </a:pathLst>
                          </a:custGeom>
                          <a:solidFill>
                            <a:srgbClr val="C55A1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e7e6e6"/>
                                  <w:sz w:val="36"/>
                                  <w:vertAlign w:val="baseline"/>
                                </w:rPr>
                                <w:t xml:space="preserve"> PAGE   \* MERGEFORMAT 1</w:t>
                              </w:r>
                            </w:p>
                          </w:txbxContent>
                        </wps:txbx>
                        <wps:bodyPr anchorCtr="0" anchor="ctr" bIns="0" lIns="0" spcFirstLastPara="1" rIns="0" wrap="square" tIns="0">
                          <a:noAutofit/>
                        </wps:bodyPr>
                      </wps:wsp>
                      <wps:wsp>
                        <wps:cNvSpPr/>
                        <wps:cNvPr id="6" name="Shape 6"/>
                        <wps:spPr>
                          <a:xfrm>
                            <a:off x="428625" y="-439419"/>
                            <a:ext cx="274320" cy="1280160"/>
                          </a:xfrm>
                          <a:prstGeom prst="rect">
                            <a:avLst/>
                          </a:prstGeom>
                          <a:solidFill>
                            <a:srgbClr val="C55A1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7067550</wp:posOffset>
              </wp:positionH>
              <wp:positionV relativeFrom="page">
                <wp:posOffset>0</wp:posOffset>
              </wp:positionV>
              <wp:extent cx="704088" cy="1280794"/>
              <wp:effectExtent b="0" l="0" r="0" t="0"/>
              <wp:wrapNone/>
              <wp:docPr id="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04088" cy="1280794"/>
                      </a:xfrm>
                      <a:prstGeom prst="rect"/>
                      <a:ln/>
                    </pic:spPr>
                  </pic:pic>
                </a:graphicData>
              </a:graphic>
            </wp:anchor>
          </w:drawing>
        </mc:Fallback>
      </mc:AlternateConten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TÜRKİYE</w:t>
    </w:r>
    <w:r w:rsidDel="00000000" w:rsidR="00000000" w:rsidRPr="00000000">
      <w:rPr>
        <w:rFonts w:ascii="Calibri" w:cs="Calibri" w:eastAsia="Calibri" w:hAnsi="Calibri"/>
        <w:i w:val="1"/>
        <w:rtl w:val="0"/>
      </w:rPr>
      <w:t xml:space="preserve">’NİN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KIRSAL MİMARLIK ATLASI</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356"/>
      </w:tabs>
      <w:spacing w:after="0" w:before="0" w:line="240" w:lineRule="auto"/>
      <w:ind w:left="-142" w:right="0" w:firstLine="0"/>
      <w:jc w:val="left"/>
      <w:rPr>
        <w:rFonts w:ascii="Times New Roman" w:cs="Times New Roman" w:eastAsia="Times New Roman" w:hAnsi="Times New Roman"/>
        <w:b w:val="0"/>
        <w:i w:val="1"/>
        <w:smallCaps w:val="0"/>
        <w:strike w:val="0"/>
        <w:color w:val="aeaaa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TÜRKİYE</w:t>
    </w:r>
    <w:r w:rsidDel="00000000" w:rsidR="00000000" w:rsidRPr="00000000">
      <w:rPr>
        <w:rtl w:val="0"/>
      </w:rPr>
      <w:t xml:space="preserve">’NİN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KIRSAL MİMARLIK ATLASI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1"/>
        <w:smallCaps w:val="0"/>
        <w:strike w:val="0"/>
        <w:color w:val="aeaaaa"/>
        <w:sz w:val="24"/>
        <w:szCs w:val="24"/>
        <w:u w:val="none"/>
        <w:shd w:fill="auto" w:val="clear"/>
        <w:vertAlign w:val="baseline"/>
        <w:rtl w:val="0"/>
      </w:rPr>
      <w:t xml:space="preserve">Artvin / Arhavi / Arılı Köyü / … Evi</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aeaaaa"/>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356"/>
      </w:tabs>
      <w:spacing w:after="0" w:before="0" w:line="240" w:lineRule="auto"/>
      <w:ind w:left="-142" w:right="0" w:firstLine="0"/>
      <w:jc w:val="left"/>
      <w:rPr>
        <w:rFonts w:ascii="Times New Roman" w:cs="Times New Roman" w:eastAsia="Times New Roman" w:hAnsi="Times New Roman"/>
        <w:b w:val="0"/>
        <w:i w:val="1"/>
        <w:smallCaps w:val="0"/>
        <w:strike w:val="0"/>
        <w:color w:val="aeaaa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TÜRKİYE KIRSAL MİMARLIK ATLASI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 xml:space="preserve"> </w:t>
      <w:tab/>
    </w:r>
    <w:r w:rsidDel="00000000" w:rsidR="00000000" w:rsidRPr="00000000">
      <w:rPr>
        <w:rFonts w:ascii="Times New Roman" w:cs="Times New Roman" w:eastAsia="Times New Roman" w:hAnsi="Times New Roman"/>
        <w:b w:val="0"/>
        <w:i w:val="1"/>
        <w:smallCaps w:val="0"/>
        <w:strike w:val="0"/>
        <w:color w:val="aeaaaa"/>
        <w:sz w:val="24"/>
        <w:szCs w:val="24"/>
        <w:u w:val="none"/>
        <w:shd w:fill="auto" w:val="clear"/>
        <w:vertAlign w:val="baseline"/>
        <w:rtl w:val="0"/>
      </w:rPr>
      <w:t xml:space="preserve">Rize / Fındıklı</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aeaaaa"/>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2" w:hanging="360"/>
      </w:pPr>
      <w:rPr>
        <w:rFonts w:ascii="Noto Sans Symbols" w:cs="Noto Sans Symbols" w:eastAsia="Noto Sans Symbols" w:hAnsi="Noto Sans Symbols"/>
      </w:rPr>
    </w:lvl>
    <w:lvl w:ilvl="1">
      <w:start w:val="1"/>
      <w:numFmt w:val="bullet"/>
      <w:lvlText w:val="o"/>
      <w:lvlJc w:val="left"/>
      <w:pPr>
        <w:ind w:left="1502" w:hanging="360"/>
      </w:pPr>
      <w:rPr>
        <w:rFonts w:ascii="Courier New" w:cs="Courier New" w:eastAsia="Courier New" w:hAnsi="Courier New"/>
      </w:rPr>
    </w:lvl>
    <w:lvl w:ilvl="2">
      <w:start w:val="1"/>
      <w:numFmt w:val="bullet"/>
      <w:lvlText w:val="▪"/>
      <w:lvlJc w:val="left"/>
      <w:pPr>
        <w:ind w:left="2222" w:hanging="360"/>
      </w:pPr>
      <w:rPr>
        <w:rFonts w:ascii="Noto Sans Symbols" w:cs="Noto Sans Symbols" w:eastAsia="Noto Sans Symbols" w:hAnsi="Noto Sans Symbols"/>
      </w:rPr>
    </w:lvl>
    <w:lvl w:ilvl="3">
      <w:start w:val="1"/>
      <w:numFmt w:val="bullet"/>
      <w:lvlText w:val="●"/>
      <w:lvlJc w:val="left"/>
      <w:pPr>
        <w:ind w:left="2942" w:hanging="360"/>
      </w:pPr>
      <w:rPr>
        <w:rFonts w:ascii="Noto Sans Symbols" w:cs="Noto Sans Symbols" w:eastAsia="Noto Sans Symbols" w:hAnsi="Noto Sans Symbols"/>
      </w:rPr>
    </w:lvl>
    <w:lvl w:ilvl="4">
      <w:start w:val="1"/>
      <w:numFmt w:val="bullet"/>
      <w:lvlText w:val="o"/>
      <w:lvlJc w:val="left"/>
      <w:pPr>
        <w:ind w:left="3662" w:hanging="360"/>
      </w:pPr>
      <w:rPr>
        <w:rFonts w:ascii="Courier New" w:cs="Courier New" w:eastAsia="Courier New" w:hAnsi="Courier New"/>
      </w:rPr>
    </w:lvl>
    <w:lvl w:ilvl="5">
      <w:start w:val="1"/>
      <w:numFmt w:val="bullet"/>
      <w:lvlText w:val="▪"/>
      <w:lvlJc w:val="left"/>
      <w:pPr>
        <w:ind w:left="4382" w:hanging="360"/>
      </w:pPr>
      <w:rPr>
        <w:rFonts w:ascii="Noto Sans Symbols" w:cs="Noto Sans Symbols" w:eastAsia="Noto Sans Symbols" w:hAnsi="Noto Sans Symbols"/>
      </w:rPr>
    </w:lvl>
    <w:lvl w:ilvl="6">
      <w:start w:val="1"/>
      <w:numFmt w:val="bullet"/>
      <w:lvlText w:val="●"/>
      <w:lvlJc w:val="left"/>
      <w:pPr>
        <w:ind w:left="5102" w:hanging="360"/>
      </w:pPr>
      <w:rPr>
        <w:rFonts w:ascii="Noto Sans Symbols" w:cs="Noto Sans Symbols" w:eastAsia="Noto Sans Symbols" w:hAnsi="Noto Sans Symbols"/>
      </w:rPr>
    </w:lvl>
    <w:lvl w:ilvl="7">
      <w:start w:val="1"/>
      <w:numFmt w:val="bullet"/>
      <w:lvlText w:val="o"/>
      <w:lvlJc w:val="left"/>
      <w:pPr>
        <w:ind w:left="5822" w:hanging="360"/>
      </w:pPr>
      <w:rPr>
        <w:rFonts w:ascii="Courier New" w:cs="Courier New" w:eastAsia="Courier New" w:hAnsi="Courier New"/>
      </w:rPr>
    </w:lvl>
    <w:lvl w:ilvl="8">
      <w:start w:val="1"/>
      <w:numFmt w:val="bullet"/>
      <w:lvlText w:val="▪"/>
      <w:lvlJc w:val="left"/>
      <w:pPr>
        <w:ind w:left="6542"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ekillerTablosu">
    <w:name w:val="table of figures"/>
    <w:basedOn w:val="Normal"/>
    <w:next w:val="Normal"/>
    <w:uiPriority w:val="99"/>
    <w:unhideWhenUsed w:val="1"/>
    <w:qFormat w:val="1"/>
    <w:rsid w:val="000077C5"/>
    <w:pPr>
      <w:numPr>
        <w:numId w:val="3"/>
      </w:numPr>
      <w:ind w:left="0"/>
      <w:jc w:val="both"/>
    </w:pPr>
    <w:rPr>
      <w:rFonts w:eastAsia="Times New Roman"/>
      <w:lang w:val="en-US"/>
    </w:rPr>
  </w:style>
  <w:style w:type="paragraph" w:styleId="ekilA-EKLER" w:customStyle="1">
    <w:name w:val="Şekil A-EKLER"/>
    <w:basedOn w:val="ResimYazs"/>
    <w:qFormat w:val="1"/>
    <w:rsid w:val="00482A73"/>
    <w:pPr>
      <w:keepNext w:val="1"/>
    </w:pPr>
    <w:rPr>
      <w:rFonts w:ascii="Times New Roman" w:cs="Times New Roman" w:hAnsi="Times New Roman"/>
      <w:b w:val="1"/>
      <w:i w:val="0"/>
      <w:color w:val="000000" w:themeColor="text1"/>
      <w:sz w:val="24"/>
      <w:szCs w:val="52"/>
    </w:rPr>
  </w:style>
  <w:style w:type="paragraph" w:styleId="ResimYazs">
    <w:name w:val="caption"/>
    <w:basedOn w:val="Normal"/>
    <w:next w:val="Normal"/>
    <w:uiPriority w:val="35"/>
    <w:semiHidden w:val="1"/>
    <w:unhideWhenUsed w:val="1"/>
    <w:qFormat w:val="1"/>
    <w:rsid w:val="00482A73"/>
    <w:pPr>
      <w:spacing w:after="200"/>
    </w:pPr>
    <w:rPr>
      <w:rFonts w:asciiTheme="minorHAnsi" w:cstheme="minorBidi" w:hAnsiTheme="minorHAnsi"/>
      <w:i w:val="1"/>
      <w:iCs w:val="1"/>
      <w:color w:val="44546a" w:themeColor="text2"/>
      <w:sz w:val="18"/>
      <w:szCs w:val="18"/>
      <w:lang w:eastAsia="en-US"/>
    </w:rPr>
  </w:style>
  <w:style w:type="paragraph" w:styleId="stBilgi">
    <w:name w:val="header"/>
    <w:basedOn w:val="Normal"/>
    <w:link w:val="stBilgiChar"/>
    <w:uiPriority w:val="99"/>
    <w:unhideWhenUsed w:val="1"/>
    <w:rsid w:val="0060681A"/>
    <w:pPr>
      <w:tabs>
        <w:tab w:val="center" w:pos="4536"/>
        <w:tab w:val="right" w:pos="9072"/>
      </w:tabs>
    </w:pPr>
    <w:rPr>
      <w:rFonts w:asciiTheme="minorHAnsi" w:cstheme="minorBidi" w:hAnsiTheme="minorHAnsi"/>
      <w:lang w:eastAsia="en-US"/>
    </w:rPr>
  </w:style>
  <w:style w:type="character" w:styleId="stBilgiChar" w:customStyle="1">
    <w:name w:val="Üst Bilgi Char"/>
    <w:basedOn w:val="VarsaylanParagrafYazTipi"/>
    <w:link w:val="stBilgi"/>
    <w:uiPriority w:val="99"/>
    <w:rsid w:val="0060681A"/>
  </w:style>
  <w:style w:type="paragraph" w:styleId="AltBilgi">
    <w:name w:val="footer"/>
    <w:basedOn w:val="Normal"/>
    <w:link w:val="AltBilgiChar"/>
    <w:uiPriority w:val="99"/>
    <w:unhideWhenUsed w:val="1"/>
    <w:rsid w:val="0060681A"/>
    <w:pPr>
      <w:tabs>
        <w:tab w:val="center" w:pos="4536"/>
        <w:tab w:val="right" w:pos="9072"/>
      </w:tabs>
    </w:pPr>
    <w:rPr>
      <w:rFonts w:asciiTheme="minorHAnsi" w:cstheme="minorBidi" w:hAnsiTheme="minorHAnsi"/>
      <w:lang w:eastAsia="en-US"/>
    </w:rPr>
  </w:style>
  <w:style w:type="character" w:styleId="AltBilgiChar" w:customStyle="1">
    <w:name w:val="Alt Bilgi Char"/>
    <w:basedOn w:val="VarsaylanParagrafYazTipi"/>
    <w:link w:val="AltBilgi"/>
    <w:uiPriority w:val="99"/>
    <w:rsid w:val="0060681A"/>
  </w:style>
  <w:style w:type="paragraph" w:styleId="AralkYok">
    <w:name w:val="No Spacing"/>
    <w:uiPriority w:val="1"/>
    <w:qFormat w:val="1"/>
    <w:rsid w:val="00156F59"/>
    <w:rPr>
      <w:rFonts w:eastAsiaTheme="minorEastAsia"/>
      <w:sz w:val="22"/>
      <w:szCs w:val="22"/>
      <w:lang w:eastAsia="zh-CN" w:val="en-US"/>
    </w:rPr>
  </w:style>
  <w:style w:type="character" w:styleId="AklamaBavurusu">
    <w:name w:val="annotation reference"/>
    <w:basedOn w:val="VarsaylanParagrafYazTipi"/>
    <w:uiPriority w:val="99"/>
    <w:semiHidden w:val="1"/>
    <w:unhideWhenUsed w:val="1"/>
    <w:rsid w:val="008D02B0"/>
    <w:rPr>
      <w:sz w:val="18"/>
      <w:szCs w:val="18"/>
    </w:rPr>
  </w:style>
  <w:style w:type="paragraph" w:styleId="AklamaMetni">
    <w:name w:val="annotation text"/>
    <w:basedOn w:val="Normal"/>
    <w:link w:val="AklamaMetniChar"/>
    <w:uiPriority w:val="99"/>
    <w:unhideWhenUsed w:val="1"/>
    <w:rsid w:val="008D02B0"/>
    <w:rPr>
      <w:rFonts w:asciiTheme="minorHAnsi" w:cstheme="minorBidi" w:hAnsiTheme="minorHAnsi"/>
      <w:lang w:eastAsia="en-US"/>
    </w:rPr>
  </w:style>
  <w:style w:type="character" w:styleId="AklamaMetniChar" w:customStyle="1">
    <w:name w:val="Açıklama Metni Char"/>
    <w:basedOn w:val="VarsaylanParagrafYazTipi"/>
    <w:link w:val="AklamaMetni"/>
    <w:uiPriority w:val="99"/>
    <w:rsid w:val="008D02B0"/>
  </w:style>
  <w:style w:type="paragraph" w:styleId="AklamaKonusu">
    <w:name w:val="annotation subject"/>
    <w:basedOn w:val="AklamaMetni"/>
    <w:next w:val="AklamaMetni"/>
    <w:link w:val="AklamaKonusuChar"/>
    <w:uiPriority w:val="99"/>
    <w:semiHidden w:val="1"/>
    <w:unhideWhenUsed w:val="1"/>
    <w:rsid w:val="008D02B0"/>
    <w:rPr>
      <w:b w:val="1"/>
      <w:bCs w:val="1"/>
      <w:sz w:val="20"/>
      <w:szCs w:val="20"/>
    </w:rPr>
  </w:style>
  <w:style w:type="character" w:styleId="AklamaKonusuChar" w:customStyle="1">
    <w:name w:val="Açıklama Konusu Char"/>
    <w:basedOn w:val="AklamaMetniChar"/>
    <w:link w:val="AklamaKonusu"/>
    <w:uiPriority w:val="99"/>
    <w:semiHidden w:val="1"/>
    <w:rsid w:val="008D02B0"/>
    <w:rPr>
      <w:b w:val="1"/>
      <w:bCs w:val="1"/>
      <w:sz w:val="20"/>
      <w:szCs w:val="20"/>
    </w:rPr>
  </w:style>
  <w:style w:type="paragraph" w:styleId="BalonMetni">
    <w:name w:val="Balloon Text"/>
    <w:basedOn w:val="Normal"/>
    <w:link w:val="BalonMetniChar"/>
    <w:uiPriority w:val="99"/>
    <w:semiHidden w:val="1"/>
    <w:unhideWhenUsed w:val="1"/>
    <w:rsid w:val="008D02B0"/>
    <w:rPr>
      <w:sz w:val="18"/>
      <w:szCs w:val="18"/>
      <w:lang w:eastAsia="en-US"/>
    </w:rPr>
  </w:style>
  <w:style w:type="character" w:styleId="BalonMetniChar" w:customStyle="1">
    <w:name w:val="Balon Metni Char"/>
    <w:basedOn w:val="VarsaylanParagrafYazTipi"/>
    <w:link w:val="BalonMetni"/>
    <w:uiPriority w:val="99"/>
    <w:semiHidden w:val="1"/>
    <w:rsid w:val="008D02B0"/>
    <w:rPr>
      <w:rFonts w:ascii="Times New Roman" w:cs="Times New Roman" w:hAnsi="Times New Roman"/>
      <w:sz w:val="18"/>
      <w:szCs w:val="18"/>
    </w:rPr>
  </w:style>
  <w:style w:type="paragraph" w:styleId="BelgeBalantlar">
    <w:name w:val="Document Map"/>
    <w:basedOn w:val="Normal"/>
    <w:link w:val="BelgeBalantlarChar"/>
    <w:uiPriority w:val="99"/>
    <w:semiHidden w:val="1"/>
    <w:unhideWhenUsed w:val="1"/>
    <w:rsid w:val="008D02B0"/>
    <w:rPr>
      <w:lang w:eastAsia="en-US"/>
    </w:rPr>
  </w:style>
  <w:style w:type="character" w:styleId="BelgeBalantlarChar" w:customStyle="1">
    <w:name w:val="Belge Bağlantıları Char"/>
    <w:basedOn w:val="VarsaylanParagrafYazTipi"/>
    <w:link w:val="BelgeBalantlar"/>
    <w:uiPriority w:val="99"/>
    <w:semiHidden w:val="1"/>
    <w:rsid w:val="008D02B0"/>
    <w:rPr>
      <w:rFonts w:ascii="Times New Roman" w:cs="Times New Roman" w:hAnsi="Times New Roman"/>
    </w:rPr>
  </w:style>
  <w:style w:type="paragraph" w:styleId="Dzeltme">
    <w:name w:val="Revision"/>
    <w:hidden w:val="1"/>
    <w:uiPriority w:val="99"/>
    <w:semiHidden w:val="1"/>
    <w:rsid w:val="008D02B0"/>
  </w:style>
  <w:style w:type="character" w:styleId="SayfaNumaras">
    <w:name w:val="page number"/>
    <w:basedOn w:val="VarsaylanParagrafYazTipi"/>
    <w:uiPriority w:val="99"/>
    <w:semiHidden w:val="1"/>
    <w:unhideWhenUsed w:val="1"/>
    <w:rsid w:val="003A1C99"/>
  </w:style>
  <w:style w:type="paragraph" w:styleId="GOVDE" w:customStyle="1">
    <w:name w:val="GOVDE"/>
    <w:basedOn w:val="Normal"/>
    <w:link w:val="GOVDEChar"/>
    <w:rsid w:val="00F24B4A"/>
    <w:pPr>
      <w:spacing w:after="120" w:before="120" w:line="360" w:lineRule="auto"/>
      <w:jc w:val="both"/>
    </w:pPr>
    <w:rPr>
      <w:rFonts w:eastAsia="Batang"/>
    </w:rPr>
  </w:style>
  <w:style w:type="character" w:styleId="GOVDEChar" w:customStyle="1">
    <w:name w:val="GOVDE Char"/>
    <w:link w:val="GOVDE"/>
    <w:rsid w:val="00F24B4A"/>
    <w:rPr>
      <w:rFonts w:ascii="Times New Roman" w:cs="Times New Roman" w:eastAsia="Batang" w:hAnsi="Times New Roman"/>
      <w:lang w:eastAsia="tr-TR"/>
    </w:rPr>
  </w:style>
  <w:style w:type="paragraph" w:styleId="ListeParagraf">
    <w:name w:val="List Paragraph"/>
    <w:basedOn w:val="Normal"/>
    <w:uiPriority w:val="34"/>
    <w:qFormat w:val="1"/>
    <w:rsid w:val="00F24B4A"/>
    <w:pPr>
      <w:spacing w:after="200" w:line="276" w:lineRule="auto"/>
      <w:ind w:left="720"/>
      <w:contextualSpacing w:val="1"/>
    </w:pPr>
    <w:rPr>
      <w:rFonts w:asciiTheme="minorHAnsi" w:cstheme="minorBidi" w:hAnsiTheme="minorHAnsi"/>
      <w:sz w:val="22"/>
      <w:szCs w:val="22"/>
      <w:lang w:eastAsia="en-US"/>
    </w:rPr>
  </w:style>
  <w:style w:type="paragraph" w:styleId="DipnotMetni">
    <w:name w:val="footnote text"/>
    <w:basedOn w:val="Normal"/>
    <w:link w:val="DipnotMetniChar"/>
    <w:uiPriority w:val="99"/>
    <w:unhideWhenUsed w:val="1"/>
    <w:rsid w:val="00A06594"/>
    <w:rPr>
      <w:rFonts w:asciiTheme="minorHAnsi" w:cstheme="minorBidi" w:hAnsiTheme="minorHAnsi"/>
      <w:lang w:eastAsia="en-US"/>
    </w:rPr>
  </w:style>
  <w:style w:type="character" w:styleId="DipnotMetniChar" w:customStyle="1">
    <w:name w:val="Dipnot Metni Char"/>
    <w:basedOn w:val="VarsaylanParagrafYazTipi"/>
    <w:link w:val="DipnotMetni"/>
    <w:uiPriority w:val="99"/>
    <w:rsid w:val="00A06594"/>
  </w:style>
  <w:style w:type="character" w:styleId="DipnotBavurusu">
    <w:name w:val="footnote reference"/>
    <w:basedOn w:val="VarsaylanParagrafYazTipi"/>
    <w:uiPriority w:val="99"/>
    <w:unhideWhenUsed w:val="1"/>
    <w:rsid w:val="00A06594"/>
    <w:rPr>
      <w:vertAlign w:val="superscript"/>
    </w:rPr>
  </w:style>
  <w:style w:type="character" w:styleId="Kpr">
    <w:name w:val="Hyperlink"/>
    <w:basedOn w:val="VarsaylanParagrafYazTipi"/>
    <w:uiPriority w:val="99"/>
    <w:unhideWhenUsed w:val="1"/>
    <w:rsid w:val="009C1978"/>
    <w:rPr>
      <w:color w:val="0563c1" w:themeColor="hyperlink"/>
      <w:u w:val="single"/>
    </w:rPr>
  </w:style>
  <w:style w:type="paragraph" w:styleId="p1" w:customStyle="1">
    <w:name w:val="p1"/>
    <w:basedOn w:val="Normal"/>
    <w:rsid w:val="00CB0243"/>
    <w:rPr>
      <w:sz w:val="17"/>
      <w:szCs w:val="17"/>
    </w:rPr>
  </w:style>
  <w:style w:type="character" w:styleId="apple-converted-space" w:customStyle="1">
    <w:name w:val="apple-converted-space"/>
    <w:basedOn w:val="VarsaylanParagrafYazTipi"/>
    <w:rsid w:val="00CB0243"/>
  </w:style>
  <w:style w:type="character" w:styleId="zlenenKpr">
    <w:name w:val="FollowedHyperlink"/>
    <w:basedOn w:val="VarsaylanParagrafYazTipi"/>
    <w:uiPriority w:val="99"/>
    <w:semiHidden w:val="1"/>
    <w:unhideWhenUsed w:val="1"/>
    <w:rsid w:val="002D0063"/>
    <w:rPr>
      <w:color w:val="954f72" w:themeColor="followedHyperlink"/>
      <w:u w:val="single"/>
    </w:rPr>
  </w:style>
  <w:style w:type="character" w:styleId="UnresolvedMention" w:customStyle="1">
    <w:name w:val="Unresolved Mention"/>
    <w:basedOn w:val="VarsaylanParagrafYazTipi"/>
    <w:uiPriority w:val="99"/>
    <w:rsid w:val="003E54F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jp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15" Type="http://schemas.openxmlformats.org/officeDocument/2006/relationships/hyperlink" Target="https://apastyle.apa.org/style-grammar-guidelines/references/examples" TargetMode="External"/><Relationship Id="rId14" Type="http://schemas.openxmlformats.org/officeDocument/2006/relationships/image" Target="media/image3.pn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 Id="rId2" Type="http://schemas.openxmlformats.org/officeDocument/2006/relationships/font" Target="fonts/Poppins-regular.ttf"/><Relationship Id="rId3" Type="http://schemas.openxmlformats.org/officeDocument/2006/relationships/font" Target="fonts/Poppins-bold.ttf"/><Relationship Id="rId4" Type="http://schemas.openxmlformats.org/officeDocument/2006/relationships/font" Target="fonts/Poppins-italic.ttf"/><Relationship Id="rId5" Type="http://schemas.openxmlformats.org/officeDocument/2006/relationships/font" Target="fonts/Poppins-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ZgAObX0URWty2+y9OExF6xG/Q==">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2025-02-14T08:16:00Z</dcterms:created>
  <dc:creator>Microsoft Office Kullanıcısı</dc:creator>
</cp:coreProperties>
</file>